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532DD" w14:textId="77777777" w:rsidR="00A41301" w:rsidRPr="00542907" w:rsidRDefault="00A41301">
      <w:pPr>
        <w:rPr>
          <w:rFonts w:ascii="Gotham Book" w:hAnsi="Gotham Book"/>
        </w:rPr>
      </w:pPr>
    </w:p>
    <w:p w14:paraId="00AD2BA5" w14:textId="77777777" w:rsidR="00E80E1A" w:rsidRPr="009A1C33" w:rsidRDefault="00E80E1A" w:rsidP="00E80E1A">
      <w:pPr>
        <w:jc w:val="center"/>
        <w:rPr>
          <w:rFonts w:asciiTheme="minorHAnsi" w:eastAsia="Times" w:hAnsiTheme="minorHAnsi" w:cstheme="minorHAnsi"/>
          <w:b/>
          <w:szCs w:val="14"/>
        </w:rPr>
      </w:pPr>
      <w:bookmarkStart w:id="0" w:name="_GoBack"/>
      <w:r>
        <w:rPr>
          <w:rFonts w:asciiTheme="minorHAnsi" w:eastAsia="Times" w:hAnsiTheme="minorHAnsi" w:cstheme="minorHAnsi"/>
          <w:b/>
          <w:szCs w:val="14"/>
        </w:rPr>
        <w:t>YAJAIRA MARGARITA BRIONES AGUILAR</w:t>
      </w:r>
    </w:p>
    <w:bookmarkEnd w:id="0"/>
    <w:p w14:paraId="0E7006E0" w14:textId="77777777" w:rsidR="00E80E1A" w:rsidRDefault="00E80E1A" w:rsidP="00E80E1A">
      <w:pPr>
        <w:jc w:val="center"/>
        <w:rPr>
          <w:rFonts w:asciiTheme="minorHAnsi" w:eastAsia="Times" w:hAnsiTheme="minorHAnsi" w:cstheme="minorHAnsi"/>
          <w:szCs w:val="14"/>
        </w:rPr>
      </w:pPr>
      <w:r>
        <w:rPr>
          <w:rFonts w:asciiTheme="minorHAnsi" w:eastAsia="Times" w:hAnsiTheme="minorHAnsi" w:cstheme="minorHAnsi"/>
          <w:szCs w:val="14"/>
        </w:rPr>
        <w:t>REGIDORA</w:t>
      </w:r>
    </w:p>
    <w:p w14:paraId="7AC4801C" w14:textId="77777777" w:rsidR="00E80E1A" w:rsidRPr="009A1C33" w:rsidRDefault="00E80E1A" w:rsidP="00E80E1A">
      <w:pPr>
        <w:jc w:val="center"/>
        <w:rPr>
          <w:rFonts w:asciiTheme="minorHAnsi" w:eastAsia="Times" w:hAnsiTheme="minorHAnsi" w:cstheme="minorHAnsi"/>
          <w:szCs w:val="14"/>
        </w:rPr>
      </w:pPr>
      <w:r w:rsidRPr="009A1C33">
        <w:rPr>
          <w:rFonts w:asciiTheme="minorHAnsi" w:eastAsia="Times" w:hAnsiTheme="minorHAnsi" w:cstheme="minorHAnsi"/>
          <w:szCs w:val="14"/>
        </w:rPr>
        <w:t xml:space="preserve">PURCELL 840 </w:t>
      </w:r>
    </w:p>
    <w:p w14:paraId="5F73BB7A" w14:textId="77777777" w:rsidR="00E80E1A" w:rsidRDefault="00CC113C" w:rsidP="00E80E1A">
      <w:pPr>
        <w:jc w:val="center"/>
        <w:rPr>
          <w:rFonts w:asciiTheme="minorHAnsi" w:eastAsia="Times" w:hAnsiTheme="minorHAnsi" w:cstheme="minorHAnsi"/>
          <w:szCs w:val="14"/>
        </w:rPr>
      </w:pPr>
      <w:r>
        <w:rPr>
          <w:rFonts w:asciiTheme="minorHAnsi" w:eastAsia="Times" w:hAnsiTheme="minorHAnsi" w:cstheme="minorHAnsi"/>
          <w:szCs w:val="14"/>
        </w:rPr>
        <w:t>8444382610 Ext.2413</w:t>
      </w:r>
    </w:p>
    <w:p w14:paraId="7E664C07" w14:textId="77777777" w:rsidR="004603F3" w:rsidRPr="005851C7" w:rsidRDefault="00E80E1A" w:rsidP="00E80E1A">
      <w:pPr>
        <w:jc w:val="center"/>
        <w:rPr>
          <w:rFonts w:ascii="Recoleta" w:eastAsia="Times" w:hAnsi="Recoleta"/>
          <w:szCs w:val="14"/>
        </w:rPr>
      </w:pPr>
      <w:r w:rsidRPr="009A1C33">
        <w:rPr>
          <w:rFonts w:asciiTheme="minorHAnsi" w:eastAsia="Times" w:hAnsiTheme="minorHAnsi" w:cstheme="minorHAnsi"/>
          <w:szCs w:val="14"/>
        </w:rPr>
        <w:t>SALTILLO, COAHUILA DE ZARAGOZA</w:t>
      </w:r>
    </w:p>
    <w:p w14:paraId="357F932B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A3D9E60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8F1CD33" w14:textId="77777777" w:rsidR="00E80E1A" w:rsidRPr="009A1C33" w:rsidRDefault="00E80E1A" w:rsidP="00E80E1A">
      <w:pPr>
        <w:jc w:val="both"/>
        <w:rPr>
          <w:rFonts w:asciiTheme="minorHAnsi" w:eastAsia="Times" w:hAnsiTheme="minorHAnsi" w:cstheme="minorHAnsi"/>
          <w:b/>
          <w:szCs w:val="14"/>
        </w:rPr>
      </w:pPr>
      <w:r w:rsidRPr="009A1C33">
        <w:rPr>
          <w:rFonts w:asciiTheme="minorHAnsi" w:eastAsia="Times" w:hAnsiTheme="minorHAnsi" w:cstheme="minorHAnsi"/>
          <w:b/>
          <w:szCs w:val="14"/>
        </w:rPr>
        <w:t>Formación Profesional</w:t>
      </w:r>
    </w:p>
    <w:p w14:paraId="5F59EED3" w14:textId="77777777" w:rsidR="00E80E1A" w:rsidRPr="009A1C33" w:rsidRDefault="00E80E1A" w:rsidP="00E80E1A">
      <w:pPr>
        <w:jc w:val="both"/>
        <w:rPr>
          <w:rFonts w:asciiTheme="minorHAnsi" w:eastAsia="Times" w:hAnsiTheme="minorHAnsi" w:cstheme="minorHAnsi"/>
          <w:b/>
          <w:szCs w:val="14"/>
        </w:rPr>
      </w:pPr>
    </w:p>
    <w:p w14:paraId="182BF191" w14:textId="77777777" w:rsidR="00E80E1A" w:rsidRPr="009A1C33" w:rsidRDefault="00E80E1A" w:rsidP="00E80E1A">
      <w:pPr>
        <w:pStyle w:val="Sinespaciado"/>
        <w:jc w:val="both"/>
        <w:rPr>
          <w:rFonts w:asciiTheme="minorHAnsi" w:eastAsia="Times" w:hAnsiTheme="minorHAnsi" w:cstheme="minorHAnsi"/>
          <w:b/>
          <w:szCs w:val="14"/>
        </w:rPr>
      </w:pPr>
      <w:r w:rsidRPr="009A1C33">
        <w:rPr>
          <w:rFonts w:asciiTheme="minorHAnsi" w:eastAsia="Times" w:hAnsiTheme="minorHAnsi" w:cstheme="minorHAnsi"/>
        </w:rPr>
        <w:t xml:space="preserve"> </w:t>
      </w:r>
      <w:r>
        <w:t>Lic. En Trabajo Social (Universidad Autónoma de Coahuila) Técnico Perito en Criminalística (Instituto Nacional Jurídico Pericial A.C) Maestría en Derecho Con Acentuación en Derechos Humanos (Universidad Autónoma de Coahuila</w:t>
      </w:r>
      <w:r w:rsidRPr="009A1C33">
        <w:rPr>
          <w:rFonts w:asciiTheme="minorHAnsi" w:eastAsia="Times" w:hAnsiTheme="minorHAnsi" w:cstheme="minorHAnsi"/>
          <w:szCs w:val="14"/>
        </w:rPr>
        <w:t xml:space="preserve">. </w:t>
      </w:r>
    </w:p>
    <w:p w14:paraId="68DF0424" w14:textId="77777777" w:rsidR="004603F3" w:rsidRPr="005851C7" w:rsidRDefault="004603F3" w:rsidP="00E80E1A">
      <w:pPr>
        <w:jc w:val="both"/>
        <w:rPr>
          <w:rFonts w:ascii="Recoleta" w:eastAsia="Times" w:hAnsi="Recoleta"/>
          <w:szCs w:val="14"/>
        </w:rPr>
      </w:pPr>
    </w:p>
    <w:p w14:paraId="4EAEC952" w14:textId="77777777" w:rsidR="00E80E1A" w:rsidRDefault="00E80E1A" w:rsidP="00E80E1A">
      <w:pPr>
        <w:jc w:val="both"/>
        <w:rPr>
          <w:rFonts w:asciiTheme="minorHAnsi" w:eastAsia="Times" w:hAnsiTheme="minorHAnsi" w:cstheme="minorHAnsi"/>
          <w:b/>
          <w:szCs w:val="14"/>
        </w:rPr>
      </w:pPr>
      <w:r w:rsidRPr="00E80E1A">
        <w:rPr>
          <w:rFonts w:asciiTheme="minorHAnsi" w:eastAsia="Times" w:hAnsiTheme="minorHAnsi" w:cstheme="minorHAnsi"/>
          <w:b/>
          <w:szCs w:val="14"/>
        </w:rPr>
        <w:t>Experiencia Laboral</w:t>
      </w:r>
    </w:p>
    <w:p w14:paraId="226E2C60" w14:textId="77777777" w:rsidR="00E80E1A" w:rsidRDefault="00E80E1A" w:rsidP="00E80E1A">
      <w:pPr>
        <w:jc w:val="both"/>
      </w:pPr>
    </w:p>
    <w:p w14:paraId="23C1DA3A" w14:textId="77777777" w:rsidR="00E80E1A" w:rsidRDefault="00E80E1A" w:rsidP="00E80E1A">
      <w:pPr>
        <w:jc w:val="both"/>
      </w:pPr>
      <w:r>
        <w:t xml:space="preserve">2014 Subsecretaria de Prevención y Participación Ciudadana de Gobierno del Estado de Coahuila. </w:t>
      </w:r>
    </w:p>
    <w:p w14:paraId="72CA04F1" w14:textId="12BB7659" w:rsidR="00E80E1A" w:rsidRDefault="00E80E1A" w:rsidP="00BA0518">
      <w:pPr>
        <w:jc w:val="both"/>
      </w:pPr>
    </w:p>
    <w:p w14:paraId="082287D0" w14:textId="77777777" w:rsidR="00E80E1A" w:rsidRDefault="00E80E1A" w:rsidP="00E80E1A">
      <w:pPr>
        <w:tabs>
          <w:tab w:val="left" w:pos="3960"/>
        </w:tabs>
        <w:jc w:val="both"/>
      </w:pPr>
      <w:r>
        <w:t>2016 Secretaria de las Mujeres del Estado de Coahuila de Zaragoza</w:t>
      </w:r>
    </w:p>
    <w:p w14:paraId="0B7EEC28" w14:textId="49CDAFC4" w:rsidR="00E80E1A" w:rsidRDefault="00E80E1A" w:rsidP="00F57E42">
      <w:pPr>
        <w:tabs>
          <w:tab w:val="left" w:pos="3960"/>
        </w:tabs>
        <w:jc w:val="both"/>
      </w:pPr>
      <w:r>
        <w:t xml:space="preserve"> </w:t>
      </w:r>
    </w:p>
    <w:p w14:paraId="1F3676DA" w14:textId="08652BC1" w:rsidR="00E80E1A" w:rsidRDefault="00E80E1A" w:rsidP="00E80E1A">
      <w:pPr>
        <w:tabs>
          <w:tab w:val="left" w:pos="3960"/>
        </w:tabs>
        <w:jc w:val="both"/>
      </w:pPr>
      <w:r>
        <w:t>2018</w:t>
      </w:r>
      <w:r w:rsidR="00F23925">
        <w:t>-2024</w:t>
      </w:r>
      <w:r>
        <w:t xml:space="preserve"> Ayuntamiento de Saltillo</w:t>
      </w:r>
      <w:r w:rsidR="00AC3A77">
        <w:t xml:space="preserve">, Dirección de Desarrollo Social </w:t>
      </w:r>
    </w:p>
    <w:p w14:paraId="03D91ABB" w14:textId="1DEFDB91" w:rsidR="00AC3A77" w:rsidRDefault="00AC3A77" w:rsidP="00E80E1A">
      <w:pPr>
        <w:tabs>
          <w:tab w:val="left" w:pos="3960"/>
        </w:tabs>
        <w:jc w:val="both"/>
      </w:pPr>
      <w:r>
        <w:t>Adscrita al área de Bienestar Social</w:t>
      </w:r>
      <w:r w:rsidR="00CD3A5D">
        <w:t xml:space="preserve">. </w:t>
      </w:r>
    </w:p>
    <w:p w14:paraId="219391F6" w14:textId="77777777" w:rsidR="00E80E1A" w:rsidRDefault="00E80E1A" w:rsidP="00E80E1A">
      <w:pPr>
        <w:tabs>
          <w:tab w:val="left" w:pos="3960"/>
        </w:tabs>
        <w:jc w:val="both"/>
      </w:pPr>
    </w:p>
    <w:p w14:paraId="35535C1D" w14:textId="77777777" w:rsidR="00E80E1A" w:rsidRDefault="00E80E1A" w:rsidP="00E80E1A">
      <w:pPr>
        <w:tabs>
          <w:tab w:val="left" w:pos="3960"/>
        </w:tabs>
        <w:jc w:val="both"/>
      </w:pPr>
    </w:p>
    <w:p w14:paraId="5B70A1C4" w14:textId="5A6EE164" w:rsidR="00E80E1A" w:rsidRPr="00E80E1A" w:rsidRDefault="00E80E1A" w:rsidP="00E80E1A">
      <w:pPr>
        <w:tabs>
          <w:tab w:val="left" w:pos="3960"/>
        </w:tabs>
        <w:jc w:val="both"/>
      </w:pPr>
    </w:p>
    <w:sectPr w:rsidR="00E80E1A" w:rsidRPr="00E80E1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2CFD5" w14:textId="77777777" w:rsidR="009D52DB" w:rsidRDefault="009D52DB" w:rsidP="004603F3">
      <w:r>
        <w:separator/>
      </w:r>
    </w:p>
  </w:endnote>
  <w:endnote w:type="continuationSeparator" w:id="0">
    <w:p w14:paraId="26EE28A9" w14:textId="77777777" w:rsidR="009D52DB" w:rsidRDefault="009D52D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ecolet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DD6AD" w14:textId="77777777" w:rsidR="009D52DB" w:rsidRDefault="009D52DB" w:rsidP="004603F3">
      <w:r>
        <w:separator/>
      </w:r>
    </w:p>
  </w:footnote>
  <w:footnote w:type="continuationSeparator" w:id="0">
    <w:p w14:paraId="4B44533F" w14:textId="77777777" w:rsidR="009D52DB" w:rsidRDefault="009D52D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5CE75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01B7674D" wp14:editId="7402A8A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50972"/>
    <w:rsid w:val="0007283C"/>
    <w:rsid w:val="000B3D9C"/>
    <w:rsid w:val="001439DD"/>
    <w:rsid w:val="00183412"/>
    <w:rsid w:val="001B4CB4"/>
    <w:rsid w:val="002018DF"/>
    <w:rsid w:val="00204542"/>
    <w:rsid w:val="00216C9C"/>
    <w:rsid w:val="00235167"/>
    <w:rsid w:val="003A7A22"/>
    <w:rsid w:val="003B77AB"/>
    <w:rsid w:val="0044068C"/>
    <w:rsid w:val="004603F3"/>
    <w:rsid w:val="004674D7"/>
    <w:rsid w:val="004A7813"/>
    <w:rsid w:val="0051475C"/>
    <w:rsid w:val="00542907"/>
    <w:rsid w:val="005851C7"/>
    <w:rsid w:val="00592189"/>
    <w:rsid w:val="005944B3"/>
    <w:rsid w:val="005E055C"/>
    <w:rsid w:val="006155BE"/>
    <w:rsid w:val="00673F7C"/>
    <w:rsid w:val="006B26FB"/>
    <w:rsid w:val="006D4145"/>
    <w:rsid w:val="006E5408"/>
    <w:rsid w:val="0070178C"/>
    <w:rsid w:val="00892ED8"/>
    <w:rsid w:val="008C35A2"/>
    <w:rsid w:val="008F5AE5"/>
    <w:rsid w:val="009D0AA7"/>
    <w:rsid w:val="009D52DB"/>
    <w:rsid w:val="00A41301"/>
    <w:rsid w:val="00A42627"/>
    <w:rsid w:val="00AA48FC"/>
    <w:rsid w:val="00AC3A77"/>
    <w:rsid w:val="00B316BE"/>
    <w:rsid w:val="00BA0518"/>
    <w:rsid w:val="00C21257"/>
    <w:rsid w:val="00C44B6E"/>
    <w:rsid w:val="00C9519A"/>
    <w:rsid w:val="00CC113C"/>
    <w:rsid w:val="00CD3A5D"/>
    <w:rsid w:val="00D53AA9"/>
    <w:rsid w:val="00E80E1A"/>
    <w:rsid w:val="00EC61E3"/>
    <w:rsid w:val="00F075C0"/>
    <w:rsid w:val="00F22E4D"/>
    <w:rsid w:val="00F23925"/>
    <w:rsid w:val="00F311AB"/>
    <w:rsid w:val="00F57E42"/>
    <w:rsid w:val="00F62803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4C6C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Sinespaciado">
    <w:name w:val="No Spacing"/>
    <w:uiPriority w:val="1"/>
    <w:qFormat/>
    <w:rsid w:val="00E8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DSA</cp:lastModifiedBy>
  <cp:revision>2</cp:revision>
  <dcterms:created xsi:type="dcterms:W3CDTF">2025-02-11T15:00:00Z</dcterms:created>
  <dcterms:modified xsi:type="dcterms:W3CDTF">2025-02-11T15:00:00Z</dcterms:modified>
</cp:coreProperties>
</file>