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6B233C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ROXANA MARLENE SALAZAR CEPEDA</w:t>
      </w:r>
    </w:p>
    <w:p w:rsidR="006B233C" w:rsidRDefault="006B233C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JEFA DE</w:t>
      </w:r>
      <w:r w:rsidR="00EB6C24">
        <w:rPr>
          <w:rFonts w:ascii="Recoleta" w:eastAsia="Times" w:hAnsi="Recoleta"/>
          <w:szCs w:val="14"/>
        </w:rPr>
        <w:t xml:space="preserve"> DEPARTAMENTO B</w:t>
      </w:r>
      <w:bookmarkStart w:id="0" w:name="_GoBack"/>
      <w:bookmarkEnd w:id="0"/>
    </w:p>
    <w:p w:rsidR="006B233C" w:rsidRDefault="006B233C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PRESIDENTE CÁRDENAS ESQUINA GUILLERMO PURCELL, ZONA CENTRO, C.P. 25000</w:t>
      </w:r>
    </w:p>
    <w:p w:rsidR="006B233C" w:rsidRDefault="006B233C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(844)688 0492 / 688 0548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6B233C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 xml:space="preserve">LICENCIADA EN URBANISMO, INSTITUTO TECNOLÓGICO Y DE ESTUDIOS SUPERIORES DE MONTERREY – CAMPUS MONTERREY. 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4603F3" w:rsidRPr="006B233C" w:rsidRDefault="006B233C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CONTRALORÍA – DIRECCIÓN DE MODERNIZACIÓN ADMINSITRATIVA – JEFA DE DEPARTAMENTO. (ACTUAL)</w:t>
      </w:r>
    </w:p>
    <w:p w:rsidR="006B233C" w:rsidRPr="00930ED2" w:rsidRDefault="006B233C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DIRECCIÓN DE PARTICIPACIÓN CIUDADANA DE MONTERREY </w:t>
      </w:r>
      <w:r w:rsidR="00930ED2">
        <w:rPr>
          <w:rFonts w:ascii="Recoleta" w:eastAsia="Arial Unicode MS" w:hAnsi="Recoleta" w:cs="Arial"/>
          <w:lang w:val="es-MX"/>
        </w:rPr>
        <w:t>–</w:t>
      </w:r>
      <w:r>
        <w:rPr>
          <w:rFonts w:ascii="Recoleta" w:eastAsia="Arial Unicode MS" w:hAnsi="Recoleta" w:cs="Arial"/>
          <w:lang w:val="es-MX"/>
        </w:rPr>
        <w:t xml:space="preserve"> COO</w:t>
      </w:r>
      <w:r w:rsidR="007D08C5">
        <w:rPr>
          <w:rFonts w:ascii="Recoleta" w:eastAsia="Arial Unicode MS" w:hAnsi="Recoleta" w:cs="Arial"/>
          <w:lang w:val="es-MX"/>
        </w:rPr>
        <w:t>RDINACIÓN DE JUNTAS VECINALES Y PROYECTOS ESTRATÉGICOS – AUXILIAR 2023 A 2025</w:t>
      </w:r>
    </w:p>
    <w:p w:rsidR="00930ED2" w:rsidRPr="005851C7" w:rsidRDefault="007D08C5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TECSALUD – MARKETING Y COMUNICACIÓN – AUXILIAR 2022 A 2023</w:t>
      </w:r>
    </w:p>
    <w:p w:rsidR="00204542" w:rsidRPr="005851C7" w:rsidRDefault="00204542" w:rsidP="007D08C5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19D" w:rsidRDefault="0034619D" w:rsidP="004603F3">
      <w:r>
        <w:separator/>
      </w:r>
    </w:p>
  </w:endnote>
  <w:endnote w:type="continuationSeparator" w:id="0">
    <w:p w:rsidR="0034619D" w:rsidRDefault="0034619D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19D" w:rsidRDefault="0034619D" w:rsidP="004603F3">
      <w:r>
        <w:separator/>
      </w:r>
    </w:p>
  </w:footnote>
  <w:footnote w:type="continuationSeparator" w:id="0">
    <w:p w:rsidR="0034619D" w:rsidRDefault="0034619D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73E76"/>
    <w:rsid w:val="000B3D9C"/>
    <w:rsid w:val="001439DD"/>
    <w:rsid w:val="001B4CB4"/>
    <w:rsid w:val="002018DF"/>
    <w:rsid w:val="00204542"/>
    <w:rsid w:val="00216C9C"/>
    <w:rsid w:val="00235167"/>
    <w:rsid w:val="0034619D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B233C"/>
    <w:rsid w:val="006D4145"/>
    <w:rsid w:val="007D08C5"/>
    <w:rsid w:val="00892ED8"/>
    <w:rsid w:val="008F5AE5"/>
    <w:rsid w:val="00930ED2"/>
    <w:rsid w:val="00A41301"/>
    <w:rsid w:val="00AA48FC"/>
    <w:rsid w:val="00B316BE"/>
    <w:rsid w:val="00C21257"/>
    <w:rsid w:val="00C44B6E"/>
    <w:rsid w:val="00C9519A"/>
    <w:rsid w:val="00EB6C24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4B6C4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2025-05-07T19:24:00Z</dcterms:created>
  <dcterms:modified xsi:type="dcterms:W3CDTF">2025-10-13T19:16:00Z</dcterms:modified>
</cp:coreProperties>
</file>