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FB89" w14:textId="77777777" w:rsidR="00A41301" w:rsidRPr="00542907" w:rsidRDefault="00A41301">
      <w:pPr>
        <w:rPr>
          <w:rFonts w:ascii="Gotham Book" w:hAnsi="Gotham Book"/>
        </w:rPr>
      </w:pPr>
    </w:p>
    <w:p w14:paraId="28FBB5ED" w14:textId="04FB8E3B" w:rsidR="004603F3" w:rsidRPr="005851C7" w:rsidRDefault="00A50890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AMPARO ESPINOSA GONZALEZ </w:t>
      </w:r>
    </w:p>
    <w:p w14:paraId="5B7F0203" w14:textId="3638EA17" w:rsidR="004603F3" w:rsidRPr="005851C7" w:rsidRDefault="00DB2DD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A</w:t>
      </w:r>
      <w:bookmarkStart w:id="0" w:name="_GoBack"/>
      <w:bookmarkEnd w:id="0"/>
    </w:p>
    <w:p w14:paraId="327D20C8" w14:textId="493BE24F" w:rsidR="004603F3" w:rsidRDefault="00A5089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LEONA VICARIO ESQ. JUAREZ S/N</w:t>
      </w:r>
    </w:p>
    <w:p w14:paraId="74F59A15" w14:textId="0991F7B2" w:rsidR="00A50890" w:rsidRDefault="00A5089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C.P. 25000 ZONA CENTRO</w:t>
      </w:r>
    </w:p>
    <w:p w14:paraId="0CCD63FC" w14:textId="3E81706C" w:rsidR="00A50890" w:rsidRPr="005851C7" w:rsidRDefault="00A5089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14:paraId="055F5D85" w14:textId="43243B4E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A50890">
        <w:rPr>
          <w:rFonts w:ascii="Recoleta" w:eastAsia="Times" w:hAnsi="Recoleta"/>
          <w:szCs w:val="14"/>
        </w:rPr>
        <w:t xml:space="preserve"> 8444108435</w:t>
      </w:r>
    </w:p>
    <w:p w14:paraId="36936805" w14:textId="0860E522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500A6434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39B2F74F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1C65211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50470AC6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50753B6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3C74A05B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13896E7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301FF92" w14:textId="472A2C65" w:rsidR="004603F3" w:rsidRPr="005851C7" w:rsidRDefault="00A5089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LICENCIADA EN DERECHO     UNIVERSIDAD DEL VALLE DE MEXICO</w:t>
      </w:r>
    </w:p>
    <w:p w14:paraId="0EB67436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0894EBE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429A2F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C5D356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7ED72E59" w14:textId="02D661B1" w:rsidR="004603F3" w:rsidRPr="00A50890" w:rsidRDefault="00A5089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SINDICA DE VIGILANCIA 2022 – 2024</w:t>
      </w:r>
    </w:p>
    <w:p w14:paraId="1AC8EDDE" w14:textId="478D1D99" w:rsidR="00A50890" w:rsidRPr="00A50890" w:rsidRDefault="00A5089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REPRESENTANTE DE LA SECRETARÍA DE GOBERNACIÓN EN EL ESTADO DE COAHUILA  1996-2013</w:t>
      </w:r>
    </w:p>
    <w:p w14:paraId="4476A0F1" w14:textId="6A9C2440" w:rsidR="00A50890" w:rsidRPr="005851C7" w:rsidRDefault="00C71BF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ANALISTA POLÍTICO. SECRETARÍA DE GOBERNACIÓN 1994-1996</w:t>
      </w:r>
    </w:p>
    <w:p w14:paraId="2019FC6D" w14:textId="01EBC032" w:rsidR="00204542" w:rsidRPr="005851C7" w:rsidRDefault="00204542" w:rsidP="00204542">
      <w:pPr>
        <w:numPr>
          <w:ilvl w:val="0"/>
          <w:numId w:val="1"/>
        </w:num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12F6" w14:textId="77777777" w:rsidR="0022172F" w:rsidRDefault="0022172F" w:rsidP="004603F3">
      <w:r>
        <w:separator/>
      </w:r>
    </w:p>
  </w:endnote>
  <w:endnote w:type="continuationSeparator" w:id="0">
    <w:p w14:paraId="45C5DE60" w14:textId="77777777" w:rsidR="0022172F" w:rsidRDefault="0022172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8A91" w14:textId="77777777" w:rsidR="0022172F" w:rsidRDefault="0022172F" w:rsidP="004603F3">
      <w:r>
        <w:separator/>
      </w:r>
    </w:p>
  </w:footnote>
  <w:footnote w:type="continuationSeparator" w:id="0">
    <w:p w14:paraId="18C8F088" w14:textId="77777777" w:rsidR="0022172F" w:rsidRDefault="0022172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9114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9A404CD" wp14:editId="6458F62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2172F"/>
    <w:rsid w:val="00235167"/>
    <w:rsid w:val="00340D1E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6D664F"/>
    <w:rsid w:val="00892ED8"/>
    <w:rsid w:val="008F5AE5"/>
    <w:rsid w:val="00A41301"/>
    <w:rsid w:val="00A50890"/>
    <w:rsid w:val="00AA48FC"/>
    <w:rsid w:val="00B316BE"/>
    <w:rsid w:val="00C21257"/>
    <w:rsid w:val="00C44B6E"/>
    <w:rsid w:val="00C71BFC"/>
    <w:rsid w:val="00C9519A"/>
    <w:rsid w:val="00DB2DDD"/>
    <w:rsid w:val="00EC61E3"/>
    <w:rsid w:val="00F075C0"/>
    <w:rsid w:val="00F13053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A394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2025-02-11T18:35:00Z</dcterms:created>
  <dcterms:modified xsi:type="dcterms:W3CDTF">2025-10-20T19:09:00Z</dcterms:modified>
</cp:coreProperties>
</file>