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F3" w:rsidRPr="009B6E09" w:rsidRDefault="009B6E0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hAnsi="Gotham Book"/>
          <w:b/>
        </w:rPr>
        <w:t>ROBERTA ANZALDÚA GUITRÓN</w:t>
      </w:r>
    </w:p>
    <w:p w:rsidR="004603F3" w:rsidRPr="00542907" w:rsidRDefault="004924C1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JEDE DE DEPARTAMENTO A</w:t>
      </w:r>
    </w:p>
    <w:p w:rsidR="004603F3" w:rsidRPr="00542907" w:rsidRDefault="00472703" w:rsidP="004603F3">
      <w:pPr>
        <w:jc w:val="center"/>
        <w:rPr>
          <w:rFonts w:ascii="Gotham Book" w:eastAsia="Times" w:hAnsi="Gotham Book"/>
          <w:szCs w:val="14"/>
        </w:rPr>
      </w:pPr>
      <w:bookmarkStart w:id="0" w:name="_GoBack"/>
      <w:bookmarkEnd w:id="0"/>
      <w:r>
        <w:rPr>
          <w:rFonts w:ascii="Gotham Book" w:eastAsia="Times" w:hAnsi="Gotham Book"/>
          <w:szCs w:val="14"/>
        </w:rPr>
        <w:t>PERIFERICO LUIS ECHEVERRIA ALVAREZ ESQUINA PEREZ TREVIÑO S/N COLONIA SAN RAMON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472703">
        <w:rPr>
          <w:rFonts w:ascii="Gotham Book" w:eastAsia="Times" w:hAnsi="Gotham Book"/>
          <w:szCs w:val="14"/>
        </w:rPr>
        <w:t>4121400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472703" w:rsidRDefault="00472703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 EN DERECHO</w:t>
      </w:r>
    </w:p>
    <w:p w:rsidR="00472703" w:rsidRPr="00204542" w:rsidRDefault="00472703" w:rsidP="00472703">
      <w:pPr>
        <w:ind w:left="720"/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FACULTAD DE JURISPRUDENCIA, UNIVERSIDAD AUTÓNOMA DE COAHUILA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204542" w:rsidRPr="00472703" w:rsidRDefault="00472703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DESPACHO JURÍDICO ORTA Y ASOCIADOS</w:t>
      </w:r>
    </w:p>
    <w:p w:rsidR="00472703" w:rsidRPr="00472703" w:rsidRDefault="00472703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ASTRO BURGER SAN PATRICIO</w:t>
      </w:r>
    </w:p>
    <w:p w:rsidR="00472703" w:rsidRPr="00C44B6E" w:rsidRDefault="00472703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DOCENTE DE MATERIAS DE DERECHO UNIVERSIDAD CNCI</w:t>
      </w:r>
    </w:p>
    <w:sectPr w:rsidR="00472703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B0" w:rsidRDefault="001666B0" w:rsidP="004603F3">
      <w:r>
        <w:separator/>
      </w:r>
    </w:p>
  </w:endnote>
  <w:endnote w:type="continuationSeparator" w:id="0">
    <w:p w:rsidR="001666B0" w:rsidRDefault="001666B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B0" w:rsidRDefault="001666B0" w:rsidP="004603F3">
      <w:r>
        <w:separator/>
      </w:r>
    </w:p>
  </w:footnote>
  <w:footnote w:type="continuationSeparator" w:id="0">
    <w:p w:rsidR="001666B0" w:rsidRDefault="001666B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1666B0"/>
    <w:rsid w:val="002018DF"/>
    <w:rsid w:val="00204542"/>
    <w:rsid w:val="004603F3"/>
    <w:rsid w:val="004674D7"/>
    <w:rsid w:val="00472703"/>
    <w:rsid w:val="004924C1"/>
    <w:rsid w:val="0051475C"/>
    <w:rsid w:val="00542907"/>
    <w:rsid w:val="005E055C"/>
    <w:rsid w:val="006C5AEA"/>
    <w:rsid w:val="00892ED8"/>
    <w:rsid w:val="008B2DB6"/>
    <w:rsid w:val="008F5AE5"/>
    <w:rsid w:val="009B6E09"/>
    <w:rsid w:val="00A41301"/>
    <w:rsid w:val="00AF6289"/>
    <w:rsid w:val="00BD186D"/>
    <w:rsid w:val="00C21257"/>
    <w:rsid w:val="00C44B6E"/>
    <w:rsid w:val="00C9519A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C157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2022-05-24T18:06:00Z</dcterms:created>
  <dcterms:modified xsi:type="dcterms:W3CDTF">2025-10-20T15:54:00Z</dcterms:modified>
</cp:coreProperties>
</file>