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D4167" w14:textId="324D7658" w:rsidR="00E10D1F" w:rsidRPr="00E10D1F" w:rsidRDefault="00E10D1F" w:rsidP="00ED35DA">
      <w:pPr>
        <w:tabs>
          <w:tab w:val="left" w:pos="709"/>
        </w:tabs>
        <w:ind w:right="51"/>
        <w:jc w:val="both"/>
        <w:textAlignment w:val="baseline"/>
        <w:rPr>
          <w:rFonts w:ascii="Cambria" w:hAnsi="Cambria" w:cs="Arial"/>
          <w:bCs/>
          <w:i/>
          <w:iCs/>
          <w:sz w:val="22"/>
          <w:szCs w:val="22"/>
          <w:lang w:eastAsia="es-MX"/>
        </w:rPr>
      </w:pPr>
      <w:r w:rsidRPr="00E10D1F">
        <w:rPr>
          <w:rFonts w:ascii="Cambria" w:hAnsi="Cambria" w:cs="Arial"/>
          <w:bCs/>
          <w:i/>
          <w:iCs/>
          <w:sz w:val="22"/>
          <w:szCs w:val="22"/>
          <w:lang w:eastAsia="es-MX"/>
        </w:rPr>
        <w:t xml:space="preserve">ÚLTIMA REFORMA PUBLICADA EN EL PERIÓDICO OFICIAL DEL ESTADO: </w:t>
      </w:r>
      <w:r>
        <w:rPr>
          <w:rFonts w:ascii="Cambria" w:hAnsi="Cambria" w:cs="Arial"/>
          <w:bCs/>
          <w:i/>
          <w:iCs/>
          <w:sz w:val="22"/>
          <w:szCs w:val="22"/>
          <w:lang w:eastAsia="es-MX"/>
        </w:rPr>
        <w:t>03 DE JUNIO</w:t>
      </w:r>
      <w:r w:rsidRPr="00E10D1F">
        <w:rPr>
          <w:rFonts w:ascii="Cambria" w:hAnsi="Cambria" w:cs="Arial"/>
          <w:bCs/>
          <w:i/>
          <w:iCs/>
          <w:sz w:val="22"/>
          <w:szCs w:val="22"/>
          <w:lang w:eastAsia="es-MX"/>
        </w:rPr>
        <w:t xml:space="preserve"> DEL </w:t>
      </w:r>
      <w:r>
        <w:rPr>
          <w:rFonts w:ascii="Cambria" w:hAnsi="Cambria" w:cs="Arial"/>
          <w:bCs/>
          <w:i/>
          <w:iCs/>
          <w:sz w:val="22"/>
          <w:szCs w:val="22"/>
          <w:lang w:eastAsia="es-MX"/>
        </w:rPr>
        <w:t>2025.</w:t>
      </w:r>
    </w:p>
    <w:p w14:paraId="2814325F" w14:textId="77777777" w:rsidR="00E10D1F" w:rsidRDefault="00E10D1F" w:rsidP="00ED35DA">
      <w:pPr>
        <w:tabs>
          <w:tab w:val="left" w:pos="709"/>
        </w:tabs>
        <w:ind w:right="51"/>
        <w:jc w:val="both"/>
        <w:textAlignment w:val="baseline"/>
        <w:rPr>
          <w:rFonts w:ascii="Cambria" w:hAnsi="Cambria" w:cs="Arial"/>
          <w:i/>
          <w:iCs/>
          <w:sz w:val="22"/>
          <w:szCs w:val="22"/>
          <w:lang w:eastAsia="es-MX"/>
        </w:rPr>
      </w:pPr>
    </w:p>
    <w:p w14:paraId="7137FA95" w14:textId="78F9F40B" w:rsidR="00DA4E68" w:rsidRDefault="00DA4E68" w:rsidP="00ED35DA">
      <w:pPr>
        <w:tabs>
          <w:tab w:val="left" w:pos="709"/>
        </w:tabs>
        <w:ind w:right="51"/>
        <w:jc w:val="both"/>
        <w:textAlignment w:val="baseline"/>
        <w:rPr>
          <w:rFonts w:ascii="Cambria" w:hAnsi="Cambria" w:cs="Arial"/>
          <w:i/>
          <w:iCs/>
          <w:sz w:val="22"/>
          <w:szCs w:val="22"/>
          <w:lang w:eastAsia="es-MX"/>
        </w:rPr>
      </w:pPr>
      <w:r>
        <w:rPr>
          <w:rFonts w:ascii="Cambria" w:hAnsi="Cambria" w:cs="Arial"/>
          <w:i/>
          <w:iCs/>
          <w:sz w:val="22"/>
          <w:szCs w:val="22"/>
          <w:lang w:eastAsia="es-MX"/>
        </w:rPr>
        <w:t>ACUERDO PUBLICADO EN EL PERIÓDICO OFICIAL DEL ESTADO: 16 DE ABRIL DEL 2021.</w:t>
      </w:r>
    </w:p>
    <w:p w14:paraId="5E3C9E55" w14:textId="0B952210" w:rsidR="004156E8" w:rsidRPr="003C5195" w:rsidRDefault="004156E8" w:rsidP="00B26526">
      <w:pPr>
        <w:ind w:right="540"/>
        <w:rPr>
          <w:rFonts w:ascii="Cambria" w:hAnsi="Cambria" w:cs="Arial"/>
          <w:b/>
          <w:sz w:val="22"/>
          <w:szCs w:val="22"/>
        </w:rPr>
      </w:pPr>
    </w:p>
    <w:p w14:paraId="56931512" w14:textId="77777777" w:rsidR="004156E8" w:rsidRPr="003C5195" w:rsidRDefault="004156E8" w:rsidP="00B26526">
      <w:pPr>
        <w:ind w:right="-234"/>
        <w:jc w:val="center"/>
        <w:rPr>
          <w:rFonts w:ascii="Cambria" w:hAnsi="Cambria" w:cs="Arial"/>
          <w:b/>
          <w:sz w:val="22"/>
          <w:szCs w:val="22"/>
        </w:rPr>
      </w:pPr>
    </w:p>
    <w:p w14:paraId="639C267C" w14:textId="77777777" w:rsidR="00E84BD7" w:rsidRPr="003C5195" w:rsidRDefault="00C57FB8" w:rsidP="00B2652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ACUERDO</w:t>
      </w:r>
      <w:r w:rsidR="00E84BD7" w:rsidRPr="003C5195">
        <w:rPr>
          <w:rFonts w:ascii="Cambria" w:hAnsi="Cambria" w:cs="Arial"/>
          <w:b/>
          <w:sz w:val="22"/>
          <w:szCs w:val="22"/>
        </w:rPr>
        <w:t xml:space="preserve"> DE CREACIÓN DE LA COMISARÍA DE SEGURIDAD Y PROTECCIÓN CIUDADANA COMO ÓRGANISMO PÚBLICO DESCENTRALIZADO DE LA ADMINISTRACIÓN PÚBLICA MUNICIPAL DEL MUNICIPIO DE SALTILLO, COAHUILA DE ZARAGOZA.</w:t>
      </w:r>
    </w:p>
    <w:p w14:paraId="787D3FCE" w14:textId="77777777" w:rsidR="00E84BD7" w:rsidRPr="003C5195" w:rsidRDefault="00E84BD7" w:rsidP="00B26526">
      <w:pPr>
        <w:jc w:val="center"/>
        <w:rPr>
          <w:rFonts w:ascii="Cambria" w:hAnsi="Cambria" w:cs="Arial"/>
          <w:b/>
          <w:sz w:val="22"/>
          <w:szCs w:val="22"/>
        </w:rPr>
      </w:pPr>
    </w:p>
    <w:p w14:paraId="7805BD17" w14:textId="77777777" w:rsidR="00E84BD7" w:rsidRPr="003C5195" w:rsidRDefault="00E84BD7" w:rsidP="00B26526">
      <w:pPr>
        <w:jc w:val="center"/>
        <w:rPr>
          <w:rFonts w:ascii="Cambria" w:hAnsi="Cambria" w:cs="Arial"/>
          <w:b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CAPÍTULO I</w:t>
      </w:r>
    </w:p>
    <w:p w14:paraId="0F3413EB" w14:textId="77777777" w:rsidR="00E84BD7" w:rsidRPr="003C5195" w:rsidRDefault="00E84BD7" w:rsidP="00B26526">
      <w:pPr>
        <w:jc w:val="center"/>
        <w:rPr>
          <w:rFonts w:ascii="Cambria" w:hAnsi="Cambria" w:cs="Arial"/>
          <w:b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NATURALEZA, OBJETO, PRINCIPIOS Y ATRIBUCIONES.</w:t>
      </w:r>
    </w:p>
    <w:p w14:paraId="5BECDBE3" w14:textId="116DDDBD" w:rsidR="00E84BD7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3EE04B2A" w14:textId="77777777" w:rsidR="00ED35DA" w:rsidRPr="003C5195" w:rsidRDefault="00ED35DA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28BC722D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PRIMERO.</w:t>
      </w:r>
      <w:r w:rsidRPr="003C5195">
        <w:rPr>
          <w:rFonts w:ascii="Cambria" w:hAnsi="Cambria" w:cs="Arial"/>
          <w:sz w:val="22"/>
          <w:szCs w:val="22"/>
        </w:rPr>
        <w:t xml:space="preserve"> Se crea el Organismo Público Descentralizado de la Administración Pública Municipal denominado: Comisaría de Seguridad y Protección Ciudadana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con personalidad jurídica, patrimonio propio y autonomía de gestión para el cumplimiento de sus objetivos, con domicilio en la cabecera de este municipio.</w:t>
      </w:r>
    </w:p>
    <w:p w14:paraId="6074F29A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018BD803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Teniendo como objeto el relativo a salvaguardar la integridad y derechos de las personas, preservar las libertades, el orden y la paz pública, comprendiendo la prevención de los delitos y faltas administrativas en su respectiva competencia establecida en la Constitución Política de los Estados Unidos Mexicanos, Constitución Política del Estado de Coahuila de Zaragoza y demás leyes reglamentarias.</w:t>
      </w:r>
    </w:p>
    <w:p w14:paraId="6CEAAB4D" w14:textId="77777777" w:rsidR="00E84BD7" w:rsidRPr="003C5195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01BA9C5E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SEGUNDO.</w:t>
      </w:r>
      <w:r w:rsidRPr="003C5195">
        <w:rPr>
          <w:rFonts w:ascii="Cambria" w:hAnsi="Cambria" w:cs="Arial"/>
          <w:sz w:val="22"/>
          <w:szCs w:val="22"/>
        </w:rPr>
        <w:t xml:space="preserve"> La Comisaría de Seguridad y Protección Ciudadana tendrá carácter civil, disciplinario y profesional, serán principios rectores en el ejercicio de las funciones y acciones, los de legalidad, objetividad, eficiencia, profesionalismo, honradez y respeto a los derechos humanos reconocidos por la Constitución Federal, en los Tratados Internacionales de los cuáles México sea parte y en la Constitución Local y demás leyes reglamentarias.</w:t>
      </w:r>
    </w:p>
    <w:p w14:paraId="6F0D76AC" w14:textId="77777777" w:rsidR="00E84BD7" w:rsidRPr="003C5195" w:rsidRDefault="00E84BD7" w:rsidP="00B26526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728E8AFC" w14:textId="77777777" w:rsidR="00E84BD7" w:rsidRPr="003C5195" w:rsidRDefault="00E84BD7" w:rsidP="00B26526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ARTÍCULO TERCERO. </w:t>
      </w:r>
      <w:r w:rsidRPr="003C5195">
        <w:rPr>
          <w:rFonts w:ascii="Cambria" w:hAnsi="Cambria" w:cs="Arial"/>
          <w:sz w:val="22"/>
          <w:szCs w:val="22"/>
        </w:rPr>
        <w:t>Adicional a las señaladas en la Constitución Política de los Estados Unidos Mexicanos, la Constitución Política del Estado de Coahuila, el Código Municipal para el Estado de Coahuila de Zaragoza y demás ordenamientos legales aplicables, son facultades y atribuciones de la Comisaría de Seguridad y Protección Ciudadana</w:t>
      </w:r>
      <w:r w:rsidRPr="003C5195">
        <w:rPr>
          <w:rFonts w:ascii="Cambria" w:hAnsi="Cambria" w:cs="Arial"/>
          <w:b/>
          <w:bCs/>
          <w:sz w:val="22"/>
          <w:szCs w:val="22"/>
        </w:rPr>
        <w:t xml:space="preserve">, </w:t>
      </w:r>
      <w:r w:rsidRPr="003C5195">
        <w:rPr>
          <w:rFonts w:ascii="Cambria" w:hAnsi="Cambria" w:cs="Arial"/>
          <w:sz w:val="22"/>
          <w:szCs w:val="22"/>
        </w:rPr>
        <w:t>las siguientes:</w:t>
      </w:r>
      <w:r w:rsidRPr="003C519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176E90B" w14:textId="77777777" w:rsidR="00E84BD7" w:rsidRPr="003C5195" w:rsidRDefault="00E84BD7" w:rsidP="00B26526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29D742CF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Vigilar el cumplimiento y observancia de las leyes, reglamentos y demás disposiciones en materia de seguridad pública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422AC3AF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Preservar, mantener y conservar el orden público, la seguridad y tranquilidad de las personas y sus propiedades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7DA1EB29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w w:val="104"/>
          <w:sz w:val="22"/>
          <w:szCs w:val="22"/>
          <w:lang w:eastAsia="es-MX"/>
        </w:rPr>
        <w:t>Prevenir la comisión de delitos y faltas administrativas dispuestas en las leyes, reglamentos municipales y demás disposiciones legales aplicables</w:t>
      </w:r>
      <w:r w:rsidR="003C5195">
        <w:rPr>
          <w:rFonts w:ascii="Cambria" w:hAnsi="Cambria" w:cs="Arial"/>
          <w:w w:val="104"/>
          <w:sz w:val="22"/>
          <w:szCs w:val="22"/>
          <w:lang w:eastAsia="es-MX"/>
        </w:rPr>
        <w:t>.</w:t>
      </w:r>
    </w:p>
    <w:p w14:paraId="47C774E3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spacing w:val="-1"/>
          <w:sz w:val="22"/>
          <w:szCs w:val="22"/>
          <w:lang w:eastAsia="es-MX"/>
        </w:rPr>
        <w:t>Celebrar convenios de colaboración con los distintos entes de gobierno en materia de seguridad pública</w:t>
      </w:r>
      <w:r w:rsidR="003C5195">
        <w:rPr>
          <w:rFonts w:ascii="Cambria" w:hAnsi="Cambria" w:cs="Arial"/>
          <w:spacing w:val="-1"/>
          <w:sz w:val="22"/>
          <w:szCs w:val="22"/>
          <w:lang w:eastAsia="es-MX"/>
        </w:rPr>
        <w:t>.</w:t>
      </w:r>
    </w:p>
    <w:p w14:paraId="49DBFF02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w w:val="105"/>
          <w:sz w:val="22"/>
          <w:szCs w:val="22"/>
          <w:lang w:eastAsia="es-MX"/>
        </w:rPr>
        <w:t>Procurar y fomentar la aplicación de adelantos tecnológicos en la prevención del delito</w:t>
      </w:r>
      <w:r w:rsidR="003C5195">
        <w:rPr>
          <w:rFonts w:ascii="Cambria" w:hAnsi="Cambria" w:cs="Arial"/>
          <w:w w:val="105"/>
          <w:sz w:val="22"/>
          <w:szCs w:val="22"/>
          <w:lang w:eastAsia="es-MX"/>
        </w:rPr>
        <w:t>.</w:t>
      </w:r>
    </w:p>
    <w:p w14:paraId="17D2C1B3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w w:val="105"/>
          <w:sz w:val="22"/>
          <w:szCs w:val="22"/>
          <w:lang w:eastAsia="es-MX"/>
        </w:rPr>
        <w:t>Vigilar que el personal a su cargo actúe con apego a los derechos humanos</w:t>
      </w:r>
      <w:r w:rsidR="003C5195">
        <w:rPr>
          <w:rFonts w:ascii="Cambria" w:hAnsi="Cambria" w:cs="Arial"/>
          <w:w w:val="105"/>
          <w:sz w:val="22"/>
          <w:szCs w:val="22"/>
          <w:lang w:eastAsia="es-MX"/>
        </w:rPr>
        <w:t>.</w:t>
      </w:r>
    </w:p>
    <w:p w14:paraId="0B5DBEEE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w w:val="103"/>
          <w:sz w:val="22"/>
          <w:szCs w:val="22"/>
          <w:lang w:eastAsia="es-MX"/>
        </w:rPr>
        <w:t xml:space="preserve">Gestionar y coordinar la implementación de cursos, diplomados y programas para elevar el nivel educativo de los elementos pertenecientes a la Comisaría de Seguridad </w:t>
      </w:r>
      <w:r w:rsidRPr="003C5195">
        <w:rPr>
          <w:rFonts w:ascii="Cambria" w:hAnsi="Cambria" w:cs="Arial"/>
          <w:w w:val="103"/>
          <w:sz w:val="22"/>
          <w:szCs w:val="22"/>
          <w:lang w:eastAsia="es-MX"/>
        </w:rPr>
        <w:lastRenderedPageBreak/>
        <w:t>y Protección Ciudadana, mediante convenios de colaboración con instituciones educativas</w:t>
      </w:r>
      <w:r w:rsidR="003C5195">
        <w:rPr>
          <w:rFonts w:ascii="Cambria" w:hAnsi="Cambria" w:cs="Arial"/>
          <w:w w:val="103"/>
          <w:sz w:val="22"/>
          <w:szCs w:val="22"/>
          <w:lang w:eastAsia="es-MX"/>
        </w:rPr>
        <w:t>.</w:t>
      </w:r>
      <w:r w:rsidRPr="003C5195">
        <w:rPr>
          <w:rFonts w:ascii="Cambria" w:hAnsi="Cambria" w:cs="Arial"/>
          <w:w w:val="103"/>
          <w:sz w:val="22"/>
          <w:szCs w:val="22"/>
          <w:lang w:eastAsia="es-MX"/>
        </w:rPr>
        <w:t xml:space="preserve"> </w:t>
      </w:r>
    </w:p>
    <w:p w14:paraId="26726E34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w w:val="106"/>
          <w:sz w:val="22"/>
          <w:szCs w:val="22"/>
          <w:lang w:eastAsia="es-MX"/>
        </w:rPr>
        <w:t>Proveer a los elementos de policía de armamento y equipo necesario para el desempeño de sus funciones</w:t>
      </w:r>
      <w:r w:rsidR="003C5195">
        <w:rPr>
          <w:rFonts w:ascii="Cambria" w:hAnsi="Cambria" w:cs="Arial"/>
          <w:w w:val="106"/>
          <w:sz w:val="22"/>
          <w:szCs w:val="22"/>
          <w:lang w:eastAsia="es-MX"/>
        </w:rPr>
        <w:t>.</w:t>
      </w:r>
    </w:p>
    <w:p w14:paraId="0EFA8E25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spacing w:val="-1"/>
          <w:sz w:val="22"/>
          <w:szCs w:val="22"/>
          <w:lang w:eastAsia="es-MX"/>
        </w:rPr>
        <w:t>Resguardar y mantener en condiciones de máxima seguridad los depósitos de los armamentos y municiones, así como llevar un estricto control de su uso y resguardo</w:t>
      </w:r>
      <w:r w:rsidR="003C5195">
        <w:rPr>
          <w:rFonts w:ascii="Cambria" w:hAnsi="Cambria" w:cs="Arial"/>
          <w:spacing w:val="-1"/>
          <w:sz w:val="22"/>
          <w:szCs w:val="22"/>
          <w:lang w:eastAsia="es-MX"/>
        </w:rPr>
        <w:t>.</w:t>
      </w:r>
    </w:p>
    <w:p w14:paraId="3D2BDF55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spacing w:val="-1"/>
          <w:sz w:val="22"/>
          <w:szCs w:val="22"/>
          <w:lang w:eastAsia="es-MX"/>
        </w:rPr>
        <w:t>Proponer, realizar y dar a conocer campañas sobre la prevención del delito, educación vial y demás temas relacionados a las funciones del organismo</w:t>
      </w:r>
      <w:r w:rsidR="003C5195">
        <w:rPr>
          <w:rFonts w:ascii="Cambria" w:hAnsi="Cambria" w:cs="Arial"/>
          <w:spacing w:val="-1"/>
          <w:sz w:val="22"/>
          <w:szCs w:val="22"/>
          <w:lang w:eastAsia="es-MX"/>
        </w:rPr>
        <w:t>.</w:t>
      </w:r>
    </w:p>
    <w:p w14:paraId="57239B11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w w:val="107"/>
          <w:sz w:val="22"/>
          <w:szCs w:val="22"/>
          <w:lang w:eastAsia="es-MX"/>
        </w:rPr>
        <w:t>Elaborar las estadísticas sobre los índices delictivos y resultados de los operativos que se lleven a cabo por parte del organismo</w:t>
      </w:r>
      <w:r w:rsidR="003C5195">
        <w:rPr>
          <w:rFonts w:ascii="Cambria" w:hAnsi="Cambria" w:cs="Arial"/>
          <w:w w:val="107"/>
          <w:sz w:val="22"/>
          <w:szCs w:val="22"/>
          <w:lang w:eastAsia="es-MX"/>
        </w:rPr>
        <w:t>.</w:t>
      </w:r>
    </w:p>
    <w:p w14:paraId="0C00B731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w w:val="107"/>
          <w:sz w:val="22"/>
          <w:szCs w:val="22"/>
          <w:lang w:eastAsia="es-MX"/>
        </w:rPr>
        <w:t>Canalizar a la autoridad correspondientes las denuncias ciudadanas sobre elementos pertenecientes al organismo</w:t>
      </w:r>
      <w:r w:rsidR="003C5195">
        <w:rPr>
          <w:rFonts w:ascii="Cambria" w:hAnsi="Cambria" w:cs="Arial"/>
          <w:w w:val="107"/>
          <w:sz w:val="22"/>
          <w:szCs w:val="22"/>
          <w:lang w:eastAsia="es-MX"/>
        </w:rPr>
        <w:t>.</w:t>
      </w:r>
    </w:p>
    <w:p w14:paraId="12808861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w w:val="104"/>
          <w:sz w:val="22"/>
          <w:szCs w:val="22"/>
          <w:lang w:eastAsia="es-MX"/>
        </w:rPr>
        <w:t>Ordenar y regular el tránsito de vehículos y peatones en las vías públicas del Municipio</w:t>
      </w:r>
      <w:r w:rsidR="003C5195">
        <w:rPr>
          <w:rFonts w:ascii="Cambria" w:hAnsi="Cambria" w:cs="Arial"/>
          <w:w w:val="104"/>
          <w:sz w:val="22"/>
          <w:szCs w:val="22"/>
          <w:lang w:eastAsia="es-MX"/>
        </w:rPr>
        <w:t>.</w:t>
      </w:r>
    </w:p>
    <w:p w14:paraId="67FC9FD7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pacing w:val="-1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</w:rPr>
        <w:t>Asistir a las unidades administrativas relacionadas en la implementación de medidas de regulación del tránsito de vehículos y personas en la vía pública en el municipio</w:t>
      </w:r>
      <w:r w:rsidR="003C5195">
        <w:rPr>
          <w:rFonts w:ascii="Cambria" w:hAnsi="Cambria" w:cs="Arial"/>
          <w:sz w:val="22"/>
          <w:szCs w:val="22"/>
        </w:rPr>
        <w:t xml:space="preserve">. </w:t>
      </w:r>
    </w:p>
    <w:p w14:paraId="618CFA8F" w14:textId="77777777" w:rsidR="00E84BD7" w:rsidRPr="003C5195" w:rsidRDefault="00E84BD7" w:rsidP="00B26526">
      <w:pPr>
        <w:pStyle w:val="Prrafodelista"/>
        <w:numPr>
          <w:ilvl w:val="0"/>
          <w:numId w:val="15"/>
        </w:num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Las demás que le sean encomendadas por disposición legal o reglamentaría en materia de seguridad pública.</w:t>
      </w:r>
    </w:p>
    <w:p w14:paraId="787518A9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33E89A26" w14:textId="77777777" w:rsidR="00ED35DA" w:rsidRDefault="00ED35DA" w:rsidP="00B26526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400DFF" w14:textId="3DB06A3E" w:rsidR="00E84BD7" w:rsidRPr="003C5195" w:rsidRDefault="00E84BD7" w:rsidP="00B2652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>CAPÍTULO II</w:t>
      </w:r>
    </w:p>
    <w:p w14:paraId="1765BA31" w14:textId="77777777" w:rsidR="00E84BD7" w:rsidRPr="003C5195" w:rsidRDefault="00E84BD7" w:rsidP="00B2652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>DEL PATRIMONIO</w:t>
      </w:r>
    </w:p>
    <w:p w14:paraId="34A4B960" w14:textId="77777777" w:rsidR="00E84BD7" w:rsidRPr="003C5195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2E686DF8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CUARTO.</w:t>
      </w:r>
      <w:r w:rsidRPr="003C5195">
        <w:rPr>
          <w:rFonts w:ascii="Cambria" w:hAnsi="Cambria" w:cs="Arial"/>
          <w:sz w:val="22"/>
          <w:szCs w:val="22"/>
        </w:rPr>
        <w:t xml:space="preserve"> El patrimonio de la Comisaría de Seguridad y Protección Ciudadana, se integrará de la siguiente manera:</w:t>
      </w:r>
    </w:p>
    <w:p w14:paraId="774F919E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42924206" w14:textId="543ABFCB" w:rsidR="00E84BD7" w:rsidRPr="003C5195" w:rsidRDefault="00E84BD7" w:rsidP="00B26526">
      <w:pPr>
        <w:pStyle w:val="Prrafodelista"/>
        <w:numPr>
          <w:ilvl w:val="0"/>
          <w:numId w:val="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La asignación </w:t>
      </w:r>
      <w:r w:rsidR="00C57FB8">
        <w:rPr>
          <w:rFonts w:ascii="Cambria" w:hAnsi="Cambria" w:cs="Arial"/>
          <w:sz w:val="22"/>
          <w:szCs w:val="22"/>
        </w:rPr>
        <w:t xml:space="preserve">presupuestal que le asigne </w:t>
      </w:r>
      <w:r w:rsidR="00B26526">
        <w:rPr>
          <w:rFonts w:ascii="Cambria" w:hAnsi="Cambria" w:cs="Arial"/>
          <w:sz w:val="22"/>
          <w:szCs w:val="22"/>
        </w:rPr>
        <w:t xml:space="preserve">el </w:t>
      </w:r>
      <w:r w:rsidR="00B26526" w:rsidRPr="003C5195">
        <w:rPr>
          <w:rFonts w:ascii="Cambria" w:hAnsi="Cambria" w:cs="Arial"/>
          <w:sz w:val="22"/>
          <w:szCs w:val="22"/>
        </w:rPr>
        <w:t>Ayuntamiento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FFBC21B" w14:textId="77777777" w:rsidR="00E84BD7" w:rsidRPr="003C5195" w:rsidRDefault="00E84BD7" w:rsidP="00B26526">
      <w:pPr>
        <w:pStyle w:val="Prrafodelista"/>
        <w:numPr>
          <w:ilvl w:val="0"/>
          <w:numId w:val="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Los subsidios y aportaciones ordinarias y extraordinarias que le asignen el Gobiernos Federal, Estatal, Municipal o de cualquier otro órgano que esté subordinado a estos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8529585" w14:textId="77777777" w:rsidR="00E84BD7" w:rsidRPr="003C5195" w:rsidRDefault="00E84BD7" w:rsidP="00B26526">
      <w:pPr>
        <w:pStyle w:val="Prrafodelista"/>
        <w:numPr>
          <w:ilvl w:val="0"/>
          <w:numId w:val="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Los bienes muebles e inmuebles que adquiera, transfieran, donen o asignen bajo cualquier título y las aportaciones, donaciones, legados y demás recursos por cualquier concepto que reciba de personas físicas o morales, públicas o privadas, locales, nacionales o internacionales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133EF825" w14:textId="77777777" w:rsidR="00E84BD7" w:rsidRPr="003C5195" w:rsidRDefault="00E84BD7" w:rsidP="00B26526">
      <w:pPr>
        <w:pStyle w:val="Prrafodelista"/>
        <w:numPr>
          <w:ilvl w:val="0"/>
          <w:numId w:val="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</w:t>
      </w:r>
      <w:r w:rsidR="00C57FB8">
        <w:rPr>
          <w:rFonts w:ascii="Cambria" w:hAnsi="Cambria" w:cs="Arial"/>
          <w:sz w:val="22"/>
          <w:szCs w:val="22"/>
        </w:rPr>
        <w:t>s recursos autorizados por el</w:t>
      </w:r>
      <w:r w:rsidRPr="003C5195">
        <w:rPr>
          <w:rFonts w:ascii="Cambria" w:hAnsi="Cambria" w:cs="Arial"/>
          <w:sz w:val="22"/>
          <w:szCs w:val="22"/>
        </w:rPr>
        <w:t xml:space="preserve"> Ayuntamiento que estén etiquetados para acciones, programas, planes, eventos o proyectos específicos y que sean objeto de la Comisaría</w:t>
      </w:r>
      <w:r w:rsidR="003C5195">
        <w:rPr>
          <w:rFonts w:ascii="Cambria" w:hAnsi="Cambria" w:cs="Arial"/>
          <w:sz w:val="22"/>
          <w:szCs w:val="22"/>
        </w:rPr>
        <w:t xml:space="preserve">. </w:t>
      </w:r>
    </w:p>
    <w:p w14:paraId="71C25B69" w14:textId="64765F8F" w:rsidR="00E84BD7" w:rsidRDefault="00E84BD7" w:rsidP="00B26526">
      <w:pPr>
        <w:pStyle w:val="Prrafodelista"/>
        <w:numPr>
          <w:ilvl w:val="0"/>
          <w:numId w:val="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Los ingresos provenientes de la prestación de servicios técnicos propios e inherentes a la Comisaría, según lo acuerde la Junta de Gobierno, así como de i</w:t>
      </w:r>
      <w:r w:rsidR="00C57FB8">
        <w:rPr>
          <w:rFonts w:ascii="Cambria" w:hAnsi="Cambria" w:cs="Arial"/>
          <w:sz w:val="22"/>
          <w:szCs w:val="22"/>
        </w:rPr>
        <w:t xml:space="preserve">nversiones autorizadas por </w:t>
      </w:r>
      <w:r w:rsidR="00B26526">
        <w:rPr>
          <w:rFonts w:ascii="Cambria" w:hAnsi="Cambria" w:cs="Arial"/>
          <w:sz w:val="22"/>
          <w:szCs w:val="22"/>
        </w:rPr>
        <w:t xml:space="preserve">el </w:t>
      </w:r>
      <w:r w:rsidR="00B26526" w:rsidRPr="003C5195">
        <w:rPr>
          <w:rFonts w:ascii="Cambria" w:hAnsi="Cambria" w:cs="Arial"/>
          <w:sz w:val="22"/>
          <w:szCs w:val="22"/>
        </w:rPr>
        <w:t>Ayuntamiento</w:t>
      </w:r>
      <w:r w:rsidRPr="003C5195">
        <w:rPr>
          <w:rFonts w:ascii="Cambria" w:hAnsi="Cambria" w:cs="Arial"/>
          <w:sz w:val="22"/>
          <w:szCs w:val="22"/>
        </w:rPr>
        <w:t xml:space="preserve"> o la Junta de Gobierno, si es el caso.</w:t>
      </w:r>
    </w:p>
    <w:p w14:paraId="2C3CE59D" w14:textId="77777777" w:rsidR="00B26526" w:rsidRPr="003C5195" w:rsidRDefault="00B26526" w:rsidP="00B26526">
      <w:pPr>
        <w:pStyle w:val="Prrafodelista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67A71F6F" w14:textId="77777777" w:rsidR="00ED35DA" w:rsidRDefault="00ED35DA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39BF49" w14:textId="7404651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>CAPITULO III</w:t>
      </w:r>
    </w:p>
    <w:p w14:paraId="6A6C1BF9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DE LAS UNIDADES DE ADMINISTRACIÓN </w:t>
      </w:r>
    </w:p>
    <w:p w14:paraId="507A1219" w14:textId="77777777" w:rsidR="00E84BD7" w:rsidRPr="003C5195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76151F79" w14:textId="77777777" w:rsidR="00E84BD7" w:rsidRPr="003C5195" w:rsidRDefault="00E84BD7" w:rsidP="00B26526">
      <w:pPr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 xml:space="preserve">ARTÍCULO QUINTO - </w:t>
      </w:r>
      <w:r w:rsidRPr="003C5195">
        <w:rPr>
          <w:rFonts w:ascii="Cambria" w:hAnsi="Cambria" w:cs="Arial"/>
          <w:bCs/>
          <w:sz w:val="22"/>
          <w:szCs w:val="22"/>
        </w:rPr>
        <w:t>Son Unidades de Administración de la Comisaría de Seguridad y Protección Ciudadana:</w:t>
      </w:r>
    </w:p>
    <w:p w14:paraId="23654F5B" w14:textId="77777777" w:rsidR="00E84BD7" w:rsidRPr="003C5195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00A22D34" w14:textId="77777777" w:rsidR="00E84BD7" w:rsidRPr="003C5195" w:rsidRDefault="00E84BD7" w:rsidP="00B26526">
      <w:pPr>
        <w:pStyle w:val="Prrafodelista"/>
        <w:numPr>
          <w:ilvl w:val="0"/>
          <w:numId w:val="6"/>
        </w:numPr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bCs/>
          <w:sz w:val="22"/>
          <w:szCs w:val="22"/>
        </w:rPr>
        <w:t>Junta de Gobierno</w:t>
      </w:r>
      <w:r w:rsidR="003C5195">
        <w:rPr>
          <w:rFonts w:ascii="Cambria" w:hAnsi="Cambria" w:cs="Arial"/>
          <w:bCs/>
          <w:sz w:val="22"/>
          <w:szCs w:val="22"/>
        </w:rPr>
        <w:t xml:space="preserve">. </w:t>
      </w:r>
    </w:p>
    <w:p w14:paraId="68ACE0E1" w14:textId="77777777" w:rsidR="00E84BD7" w:rsidRPr="003C5195" w:rsidRDefault="00E84BD7" w:rsidP="00B26526">
      <w:pPr>
        <w:pStyle w:val="Prrafodelista"/>
        <w:numPr>
          <w:ilvl w:val="0"/>
          <w:numId w:val="6"/>
        </w:numPr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bCs/>
          <w:sz w:val="22"/>
          <w:szCs w:val="22"/>
        </w:rPr>
        <w:t>Comisaría General.</w:t>
      </w:r>
    </w:p>
    <w:p w14:paraId="4B3C1266" w14:textId="77777777" w:rsidR="00E84BD7" w:rsidRPr="003C5195" w:rsidRDefault="00E84BD7" w:rsidP="00B26526">
      <w:pPr>
        <w:pStyle w:val="Prrafodelista"/>
        <w:ind w:left="720"/>
        <w:rPr>
          <w:rFonts w:ascii="Cambria" w:hAnsi="Cambria" w:cs="Arial"/>
          <w:bCs/>
          <w:sz w:val="22"/>
          <w:szCs w:val="22"/>
        </w:rPr>
      </w:pPr>
    </w:p>
    <w:p w14:paraId="5A9A9F41" w14:textId="77777777" w:rsidR="00E84BD7" w:rsidRPr="003C5195" w:rsidRDefault="00E84BD7" w:rsidP="00B26526">
      <w:pPr>
        <w:jc w:val="center"/>
        <w:rPr>
          <w:rFonts w:ascii="Cambria" w:hAnsi="Cambria" w:cs="Arial"/>
          <w:b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lastRenderedPageBreak/>
        <w:t>DE LA JUNTA DE GOBIERNO</w:t>
      </w:r>
    </w:p>
    <w:p w14:paraId="78DC7666" w14:textId="77777777" w:rsidR="00E84BD7" w:rsidRPr="003C5195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56C37F3E" w14:textId="37418AC2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SEXTO.</w:t>
      </w:r>
      <w:r w:rsidRPr="003C5195">
        <w:rPr>
          <w:rFonts w:ascii="Cambria" w:hAnsi="Cambria" w:cs="Arial"/>
          <w:sz w:val="22"/>
          <w:szCs w:val="22"/>
        </w:rPr>
        <w:t xml:space="preserve"> La Junta de Gobierno es el órgano colegiado constituido como la máxima autoridad administrativa de la Comisaría de Seguridad y Protección Ciudadana con todas las facultades y obligaciones que conlleva. </w:t>
      </w:r>
    </w:p>
    <w:p w14:paraId="24F55B5F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SÉPTIMO.</w:t>
      </w:r>
      <w:r w:rsidRPr="003C5195">
        <w:rPr>
          <w:rFonts w:ascii="Cambria" w:hAnsi="Cambria" w:cs="Arial"/>
          <w:sz w:val="22"/>
          <w:szCs w:val="22"/>
        </w:rPr>
        <w:t xml:space="preserve"> La Junta de Gobierno estará integrada de la siguiente manera:</w:t>
      </w:r>
    </w:p>
    <w:p w14:paraId="73BF09ED" w14:textId="77777777" w:rsidR="00E84BD7" w:rsidRPr="00B26526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02ECAEB4" w14:textId="77777777" w:rsidR="00E84BD7" w:rsidRPr="00B26526" w:rsidRDefault="00E84BD7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Un Presidente, que será el Presidente Municipal o quien él designe. Que tendrá voz y voto. Además, contará con voto de calidad.</w:t>
      </w:r>
    </w:p>
    <w:p w14:paraId="4CF6EE8E" w14:textId="77777777" w:rsidR="00E84BD7" w:rsidRPr="00B26526" w:rsidRDefault="00E84BD7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Un Secretario Técnico, que será el Comisionado de Seguridad y Protección Ciudadana. Que tendrá voz y voto.</w:t>
      </w:r>
    </w:p>
    <w:p w14:paraId="382A9C26" w14:textId="77777777" w:rsidR="00E84BD7" w:rsidRPr="00B26526" w:rsidRDefault="00C57FB8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 xml:space="preserve">El Tesorero del </w:t>
      </w:r>
      <w:r w:rsidR="00E84BD7" w:rsidRPr="00B26526">
        <w:rPr>
          <w:rFonts w:ascii="Cambria" w:hAnsi="Cambria" w:cs="Arial"/>
          <w:sz w:val="22"/>
          <w:szCs w:val="22"/>
        </w:rPr>
        <w:t>Ayuntamiento, quien tendrá voz y voto.</w:t>
      </w:r>
    </w:p>
    <w:p w14:paraId="55B53120" w14:textId="77777777" w:rsidR="00E84BD7" w:rsidRPr="00B26526" w:rsidRDefault="00C57FB8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El Contralor del</w:t>
      </w:r>
      <w:r w:rsidR="00E84BD7" w:rsidRPr="00B26526">
        <w:rPr>
          <w:rFonts w:ascii="Cambria" w:hAnsi="Cambria" w:cs="Arial"/>
          <w:sz w:val="22"/>
          <w:szCs w:val="22"/>
        </w:rPr>
        <w:t xml:space="preserve"> Ayuntamiento, quien contará con voz.</w:t>
      </w:r>
    </w:p>
    <w:p w14:paraId="232A71DE" w14:textId="26BA51B7" w:rsidR="00E84BD7" w:rsidRPr="00B26526" w:rsidRDefault="00C57FB8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 xml:space="preserve">El Secretario </w:t>
      </w:r>
      <w:r w:rsidR="00B26526" w:rsidRPr="00B26526">
        <w:rPr>
          <w:rFonts w:ascii="Cambria" w:hAnsi="Cambria" w:cs="Arial"/>
          <w:sz w:val="22"/>
          <w:szCs w:val="22"/>
        </w:rPr>
        <w:t>del Ayuntamiento</w:t>
      </w:r>
      <w:r w:rsidR="00E84BD7" w:rsidRPr="00B26526">
        <w:rPr>
          <w:rFonts w:ascii="Cambria" w:hAnsi="Cambria" w:cs="Arial"/>
          <w:sz w:val="22"/>
          <w:szCs w:val="22"/>
        </w:rPr>
        <w:t>, quien contará con voz y voto.</w:t>
      </w:r>
    </w:p>
    <w:p w14:paraId="2E5F11F0" w14:textId="77777777" w:rsidR="00E84BD7" w:rsidRPr="00B26526" w:rsidRDefault="00E84BD7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Un Regidor</w:t>
      </w:r>
      <w:r w:rsidR="003C5195" w:rsidRPr="00B26526">
        <w:rPr>
          <w:rFonts w:ascii="Cambria" w:hAnsi="Cambria" w:cs="Arial"/>
          <w:sz w:val="22"/>
          <w:szCs w:val="22"/>
        </w:rPr>
        <w:t>.</w:t>
      </w:r>
      <w:r w:rsidRPr="00B26526">
        <w:rPr>
          <w:rFonts w:ascii="Cambria" w:hAnsi="Cambria" w:cs="Arial"/>
          <w:sz w:val="22"/>
          <w:szCs w:val="22"/>
        </w:rPr>
        <w:t xml:space="preserve"> que será el Presidente la Comisión de Seguridad Pública y Tránsito, quien tendrá voz y voto.</w:t>
      </w:r>
    </w:p>
    <w:p w14:paraId="103FF82F" w14:textId="77777777" w:rsidR="00E84BD7" w:rsidRPr="00B26526" w:rsidRDefault="00E84BD7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El Síndico, que tendrá voz y voto.</w:t>
      </w:r>
    </w:p>
    <w:p w14:paraId="0120EE4E" w14:textId="77777777" w:rsidR="00E84BD7" w:rsidRPr="00B26526" w:rsidRDefault="00E84BD7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 xml:space="preserve">Ocho Consejeros Ciudadanos, que contarán con voz y voto y que serán los siguientes: </w:t>
      </w:r>
    </w:p>
    <w:p w14:paraId="6762E7E5" w14:textId="77777777" w:rsidR="00E84BD7" w:rsidRPr="00B26526" w:rsidRDefault="00E84BD7" w:rsidP="00B26526">
      <w:pPr>
        <w:pStyle w:val="Prrafodelista"/>
        <w:numPr>
          <w:ilvl w:val="1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Dos pertenecientes al Consejo Ciudadano de Seguridad Pública Coahuila Región Sureste.</w:t>
      </w:r>
    </w:p>
    <w:p w14:paraId="586739EC" w14:textId="77777777" w:rsidR="00E84BD7" w:rsidRPr="00B26526" w:rsidRDefault="00E84BD7" w:rsidP="00B26526">
      <w:pPr>
        <w:pStyle w:val="Prrafodelista"/>
        <w:numPr>
          <w:ilvl w:val="1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Dos pertenecientes a los Comités Ciudadanos de Seguridad.</w:t>
      </w:r>
    </w:p>
    <w:p w14:paraId="0B25F019" w14:textId="77777777" w:rsidR="00E84BD7" w:rsidRPr="00B26526" w:rsidRDefault="00E84BD7" w:rsidP="00B26526">
      <w:pPr>
        <w:pStyle w:val="Prrafodelista"/>
        <w:numPr>
          <w:ilvl w:val="1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Dos pertenecientes a la Unión de Organismos Empresariales.</w:t>
      </w:r>
    </w:p>
    <w:p w14:paraId="4978AEFF" w14:textId="77777777" w:rsidR="00E84BD7" w:rsidRPr="00B26526" w:rsidRDefault="00E84BD7" w:rsidP="00B26526">
      <w:pPr>
        <w:pStyle w:val="Prrafodelista"/>
        <w:numPr>
          <w:ilvl w:val="1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Dos pertenecientes a Instituciones Educativas del Municipio de Saltillo.</w:t>
      </w:r>
    </w:p>
    <w:p w14:paraId="35DE4427" w14:textId="77777777" w:rsidR="00E84BD7" w:rsidRPr="00B26526" w:rsidRDefault="00E84BD7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>Un representante del Gobierno del Estado de Coahuila, en materia de Seguridad, quien contará con voz, pero sin voto.</w:t>
      </w:r>
    </w:p>
    <w:p w14:paraId="2AE96C01" w14:textId="77777777" w:rsidR="00E84BD7" w:rsidRPr="00B26526" w:rsidRDefault="00E84BD7" w:rsidP="00B26526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B26526">
        <w:rPr>
          <w:rFonts w:ascii="Cambria" w:hAnsi="Cambria" w:cs="Arial"/>
          <w:sz w:val="22"/>
          <w:szCs w:val="22"/>
        </w:rPr>
        <w:t xml:space="preserve">Un representante de la Guardia Nacional, quien contará con voz, pero sin voto. </w:t>
      </w:r>
    </w:p>
    <w:p w14:paraId="57E1220D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72E435B2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OCTAVO.</w:t>
      </w:r>
      <w:r w:rsidRPr="003C5195">
        <w:rPr>
          <w:rFonts w:ascii="Cambria" w:hAnsi="Cambria" w:cs="Arial"/>
          <w:sz w:val="22"/>
          <w:szCs w:val="22"/>
        </w:rPr>
        <w:t xml:space="preserve"> El proceso de selección de los candidatos a Consejeros Ciudadanos que integren la Junta de Gobierno, se realizará bajo las siguientes reglas: </w:t>
      </w:r>
    </w:p>
    <w:p w14:paraId="37ECD9DD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146EB1DA" w14:textId="77777777" w:rsidR="00E84BD7" w:rsidRPr="003C5195" w:rsidRDefault="00E84BD7" w:rsidP="00B26526">
      <w:pPr>
        <w:pStyle w:val="Prrafodelista"/>
        <w:numPr>
          <w:ilvl w:val="0"/>
          <w:numId w:val="9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La Presidencia Municipal emitirá una convocatoria dirigida a los sectores sociales, empresariales y académicos para que remitan al Presidente Municipal sus propuestas de candidatos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5A9C55E" w14:textId="77777777" w:rsidR="00E84BD7" w:rsidRPr="003C5195" w:rsidRDefault="00E84BD7" w:rsidP="00B26526">
      <w:pPr>
        <w:pStyle w:val="Prrafodelista"/>
        <w:numPr>
          <w:ilvl w:val="0"/>
          <w:numId w:val="9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De los candidatos que se presenten al Presidente Municipal, éste deberá realizar la selección por cada espacio asignado a cada sector social, empresarial y académico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D05AACD" w14:textId="77777777" w:rsidR="00E84BD7" w:rsidRPr="003C5195" w:rsidRDefault="00E84BD7" w:rsidP="00B26526">
      <w:pPr>
        <w:pStyle w:val="Prrafodelista"/>
        <w:numPr>
          <w:ilvl w:val="0"/>
          <w:numId w:val="9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El Ayuntamiento ratificará los nombramientos de los candidatos a Consejeros Ciudadanos seleccionados por el Presidente Municipal.</w:t>
      </w:r>
    </w:p>
    <w:p w14:paraId="2D76337F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2AA24B61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NOVENO.</w:t>
      </w:r>
      <w:r w:rsidRPr="003C5195">
        <w:rPr>
          <w:rFonts w:ascii="Cambria" w:hAnsi="Cambria" w:cs="Arial"/>
          <w:sz w:val="22"/>
          <w:szCs w:val="22"/>
        </w:rPr>
        <w:t xml:space="preserve"> Los Consejeros Ciudadanos deberán de cumplir con los siguientes requerimientos:</w:t>
      </w:r>
    </w:p>
    <w:p w14:paraId="2F32A394" w14:textId="77777777" w:rsidR="00E84BD7" w:rsidRPr="003C5195" w:rsidRDefault="00E84BD7" w:rsidP="00B26526">
      <w:pPr>
        <w:pStyle w:val="Prrafodelista"/>
        <w:numPr>
          <w:ilvl w:val="0"/>
          <w:numId w:val="1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Ser ciudadano mexicano en pleno ejercicio de sus derechos civiles y políticos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44BA285A" w14:textId="77777777" w:rsidR="00E84BD7" w:rsidRPr="003C5195" w:rsidRDefault="00E84BD7" w:rsidP="00B26526">
      <w:pPr>
        <w:pStyle w:val="Prrafodelista"/>
        <w:numPr>
          <w:ilvl w:val="0"/>
          <w:numId w:val="1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No contar con antecedentes penales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y</w:t>
      </w:r>
    </w:p>
    <w:p w14:paraId="34AAD864" w14:textId="77777777" w:rsidR="00E84BD7" w:rsidRPr="003C5195" w:rsidRDefault="00E84BD7" w:rsidP="00B26526">
      <w:pPr>
        <w:pStyle w:val="Prrafodelista"/>
        <w:numPr>
          <w:ilvl w:val="0"/>
          <w:numId w:val="12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Ser una persona con reconocida calidad moral, méritos comprobados y prestigio.</w:t>
      </w:r>
    </w:p>
    <w:p w14:paraId="193C4A0C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38F18068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 xml:space="preserve">ARTÍCULO DÉCIMO. </w:t>
      </w:r>
      <w:r w:rsidRPr="003C5195">
        <w:rPr>
          <w:rFonts w:ascii="Cambria" w:hAnsi="Cambria" w:cs="Arial"/>
          <w:sz w:val="22"/>
          <w:szCs w:val="22"/>
        </w:rPr>
        <w:t>No podrán ocupar el cargo de Consejeros Ciudadanos quienes se encuentren en alguno de los siguientes supuestos:</w:t>
      </w:r>
    </w:p>
    <w:p w14:paraId="23D7EBA7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2D781F4A" w14:textId="77777777" w:rsidR="00E84BD7" w:rsidRPr="003C5195" w:rsidRDefault="00E84BD7" w:rsidP="00B26526">
      <w:pPr>
        <w:pStyle w:val="Prrafodelista"/>
        <w:numPr>
          <w:ilvl w:val="0"/>
          <w:numId w:val="1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Los cónyuges y las personas que tengan parentesco civil o por consanguinidad o afinidad hasta el cuarto grado con cualquiera de los miembros de la Junta de Gobierno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4552781" w14:textId="77777777" w:rsidR="00E84BD7" w:rsidRPr="003C5195" w:rsidRDefault="00E84BD7" w:rsidP="00B26526">
      <w:pPr>
        <w:pStyle w:val="Prrafodelista"/>
        <w:numPr>
          <w:ilvl w:val="0"/>
          <w:numId w:val="1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lastRenderedPageBreak/>
        <w:t>Las personas que tengan litigios pendientes con el municipio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1D986F7" w14:textId="77777777" w:rsidR="00E84BD7" w:rsidRPr="003C5195" w:rsidRDefault="00E84BD7" w:rsidP="00B26526">
      <w:pPr>
        <w:pStyle w:val="Prrafodelista"/>
        <w:numPr>
          <w:ilvl w:val="0"/>
          <w:numId w:val="1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Las personas sentenciadas por un delito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111B5207" w14:textId="77777777" w:rsidR="00E84BD7" w:rsidRPr="003C5195" w:rsidRDefault="00E84BD7" w:rsidP="00B26526">
      <w:pPr>
        <w:pStyle w:val="Prrafodelista"/>
        <w:numPr>
          <w:ilvl w:val="0"/>
          <w:numId w:val="1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Las personas inhabilitadas o suspendidas para desempeñar un empleo, cargo en el servicio público, en los términos de la legislación aplicable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60269509" w14:textId="77777777" w:rsidR="00E84BD7" w:rsidRPr="003C5195" w:rsidRDefault="00E84BD7" w:rsidP="00B26526">
      <w:pPr>
        <w:pStyle w:val="Prrafodelista"/>
        <w:numPr>
          <w:ilvl w:val="0"/>
          <w:numId w:val="1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Quienes ocupen algún cargo directivo, cualquiera que sea su denominación, en alguna agrupación religiosa, o lo hayan ocupado en el año inmediato anterior a su postulación</w:t>
      </w:r>
      <w:r w:rsidR="003C5195">
        <w:rPr>
          <w:rFonts w:ascii="Cambria" w:hAnsi="Cambria" w:cs="Arial"/>
          <w:sz w:val="22"/>
          <w:szCs w:val="22"/>
        </w:rPr>
        <w:t xml:space="preserve">. </w:t>
      </w:r>
    </w:p>
    <w:p w14:paraId="4330577B" w14:textId="77777777" w:rsidR="00E84BD7" w:rsidRPr="003C5195" w:rsidRDefault="00E84BD7" w:rsidP="00B26526">
      <w:pPr>
        <w:pStyle w:val="Prrafodelista"/>
        <w:numPr>
          <w:ilvl w:val="0"/>
          <w:numId w:val="1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Las personas que por disposición de la ley estén impedidas absolutamente para ser servidores públicos.</w:t>
      </w:r>
    </w:p>
    <w:p w14:paraId="3098E206" w14:textId="77777777" w:rsidR="00E84BD7" w:rsidRPr="003C5195" w:rsidRDefault="00E84BD7" w:rsidP="00B26526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7423DFEF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PRIMERO</w:t>
      </w:r>
      <w:r w:rsidRPr="003C5195">
        <w:rPr>
          <w:rFonts w:ascii="Cambria" w:hAnsi="Cambria" w:cs="Arial"/>
          <w:b/>
          <w:bCs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La inasistencia de alguno de los Consejeros Ciudadanos a tres reuniones de manera consecutiva a la Junta de Gobierno sin causa justificada, se tomará como ausencia definitiva, debiéndose convocar a la designación o nombramiento de un nuevo integrante para que asuma dicho cargo, con arreglo a lo dispuesto en este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. Se procederá de igual manera cuando en el lapso de un año se acumulen cuatro o más inasistencias sin causa justificada.</w:t>
      </w:r>
    </w:p>
    <w:p w14:paraId="1F52D946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66B0249C" w14:textId="7AFF7CAD" w:rsidR="00E10D1F" w:rsidRPr="00E10D1F" w:rsidRDefault="00E10D1F" w:rsidP="00E10D1F">
      <w:pPr>
        <w:jc w:val="both"/>
        <w:rPr>
          <w:rFonts w:ascii="Cambria" w:hAnsi="Cambria" w:cs="Arial"/>
          <w:sz w:val="18"/>
          <w:szCs w:val="18"/>
        </w:rPr>
      </w:pPr>
      <w:r w:rsidRPr="00E10D1F">
        <w:rPr>
          <w:rFonts w:ascii="Cambria" w:hAnsi="Cambria" w:cs="Arial"/>
          <w:iCs/>
          <w:sz w:val="18"/>
          <w:szCs w:val="18"/>
          <w:lang w:val="es-MX"/>
        </w:rPr>
        <w:t xml:space="preserve">(REFORMADO, P.O. </w:t>
      </w:r>
      <w:r>
        <w:rPr>
          <w:rFonts w:ascii="Cambria" w:hAnsi="Cambria" w:cs="Arial"/>
          <w:iCs/>
          <w:sz w:val="18"/>
          <w:szCs w:val="18"/>
          <w:lang w:val="es-MX"/>
        </w:rPr>
        <w:t>03</w:t>
      </w:r>
      <w:r w:rsidRPr="00E10D1F">
        <w:rPr>
          <w:rFonts w:ascii="Cambria" w:hAnsi="Cambria" w:cs="Arial"/>
          <w:iCs/>
          <w:sz w:val="18"/>
          <w:szCs w:val="18"/>
          <w:lang w:val="es-MX"/>
        </w:rPr>
        <w:t xml:space="preserve"> DE </w:t>
      </w:r>
      <w:r>
        <w:rPr>
          <w:rFonts w:ascii="Cambria" w:hAnsi="Cambria" w:cs="Arial"/>
          <w:iCs/>
          <w:sz w:val="18"/>
          <w:szCs w:val="18"/>
          <w:lang w:val="es-MX"/>
        </w:rPr>
        <w:t>JUNIO</w:t>
      </w:r>
      <w:r w:rsidRPr="00E10D1F">
        <w:rPr>
          <w:rFonts w:ascii="Cambria" w:hAnsi="Cambria" w:cs="Arial"/>
          <w:iCs/>
          <w:sz w:val="18"/>
          <w:szCs w:val="18"/>
          <w:lang w:val="es-MX"/>
        </w:rPr>
        <w:t xml:space="preserve"> DE 20</w:t>
      </w:r>
      <w:r>
        <w:rPr>
          <w:rFonts w:ascii="Cambria" w:hAnsi="Cambria" w:cs="Arial"/>
          <w:iCs/>
          <w:sz w:val="18"/>
          <w:szCs w:val="18"/>
          <w:lang w:val="es-MX"/>
        </w:rPr>
        <w:t>25</w:t>
      </w:r>
      <w:r w:rsidRPr="00E10D1F">
        <w:rPr>
          <w:rFonts w:ascii="Cambria" w:hAnsi="Cambria" w:cs="Arial"/>
          <w:iCs/>
          <w:sz w:val="18"/>
          <w:szCs w:val="18"/>
          <w:lang w:val="es-MX"/>
        </w:rPr>
        <w:t>)</w:t>
      </w:r>
    </w:p>
    <w:p w14:paraId="4866193D" w14:textId="3671C64F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SEGUNDO</w:t>
      </w:r>
      <w:r w:rsidRPr="003C5195">
        <w:rPr>
          <w:rFonts w:ascii="Cambria" w:hAnsi="Cambria" w:cs="Arial"/>
          <w:b/>
          <w:bCs/>
          <w:sz w:val="22"/>
          <w:szCs w:val="22"/>
          <w:lang w:eastAsia="es-MX"/>
        </w:rPr>
        <w:t>.</w:t>
      </w:r>
      <w:r w:rsidRPr="003C5195">
        <w:rPr>
          <w:rFonts w:ascii="Cambria" w:hAnsi="Cambria" w:cs="Arial"/>
          <w:sz w:val="22"/>
          <w:szCs w:val="22"/>
          <w:lang w:eastAsia="es-MX"/>
        </w:rPr>
        <w:t xml:space="preserve"> Serán atribuciones y obligaciones de la Junta de Gobierno: </w:t>
      </w:r>
    </w:p>
    <w:p w14:paraId="0FE30597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135A2FD3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Aprobar el programa general de administración y operación del patrimonio del organismo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05E96D73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Aprobar el presupuesto y programa anual de operación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6718864E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Acordar, con la autorización previa del Ayuntamiento de conformidad con las disposiciones aplicables, la contratación de financiamientos y el otorgamiento de garantías mediante resolución acordada por el voto afirmativo de cuando menos las dos terceras partes del total de los miembros que integren la Junta de Gobierno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32E53AA6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Elaborar y proponer los reglamentos y modificaciones al marco normativo de la Comisaria de Seguridad y Protecci</w:t>
      </w:r>
      <w:r w:rsidR="00C57FB8">
        <w:rPr>
          <w:rFonts w:ascii="Cambria" w:hAnsi="Cambria" w:cs="Arial"/>
          <w:sz w:val="22"/>
          <w:szCs w:val="22"/>
          <w:lang w:eastAsia="es-MX"/>
        </w:rPr>
        <w:t xml:space="preserve">ón Ciudadana y remitirlos al </w:t>
      </w:r>
      <w:r w:rsidRPr="003C5195">
        <w:rPr>
          <w:rFonts w:ascii="Cambria" w:hAnsi="Cambria" w:cs="Arial"/>
          <w:sz w:val="22"/>
          <w:szCs w:val="22"/>
          <w:lang w:eastAsia="es-MX"/>
        </w:rPr>
        <w:t>Ayuntamiento para su aprobación y publicación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1F07C3C1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A propuesta de su presidente, nombrar al Titular de la Comisaría de Seguridad y de Protección Ciudadana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07ED879A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Formular y presentar al Ayuntamiento, su presupuesto y programa anual de operación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3E77D32C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Aprobar los estados financieros mensuales, trimestrales y anuales que por ley le correspondan, presentar la cuenta pública y aprobar el proyecto de presupuesto de ingresos y egresos para el ejercicio fiscal correspondiente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15ED099E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Presenta</w:t>
      </w:r>
      <w:r w:rsidR="00C57FB8">
        <w:rPr>
          <w:rFonts w:ascii="Cambria" w:hAnsi="Cambria" w:cs="Arial"/>
          <w:sz w:val="22"/>
          <w:szCs w:val="22"/>
          <w:lang w:eastAsia="es-MX"/>
        </w:rPr>
        <w:t xml:space="preserve">r al Tesorero Municipal y al </w:t>
      </w:r>
      <w:r w:rsidRPr="003C5195">
        <w:rPr>
          <w:rFonts w:ascii="Cambria" w:hAnsi="Cambria" w:cs="Arial"/>
          <w:sz w:val="22"/>
          <w:szCs w:val="22"/>
          <w:lang w:eastAsia="es-MX"/>
        </w:rPr>
        <w:t>Ayuntamiento, los estados financieros mensuales, trimestrales y anuales de la Comisaría.</w:t>
      </w:r>
    </w:p>
    <w:p w14:paraId="4196A294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sz w:val="22"/>
          <w:szCs w:val="22"/>
          <w:lang w:eastAsia="es-MX"/>
        </w:rPr>
      </w:pPr>
      <w:r w:rsidRPr="003C5195">
        <w:rPr>
          <w:rFonts w:ascii="Cambria" w:hAnsi="Cambria" w:cs="Arial"/>
          <w:sz w:val="22"/>
          <w:szCs w:val="22"/>
          <w:lang w:eastAsia="es-MX"/>
        </w:rPr>
        <w:t>Cumplir con todas las disposiciones en materia de transparencia, de revisión, fiscalización, contabilidad y glosa de las cuentas públicas conforme a las disposiciones legales aplicables</w:t>
      </w:r>
      <w:r w:rsidR="003C5195">
        <w:rPr>
          <w:rFonts w:ascii="Cambria" w:hAnsi="Cambria" w:cs="Arial"/>
          <w:sz w:val="22"/>
          <w:szCs w:val="22"/>
          <w:lang w:eastAsia="es-MX"/>
        </w:rPr>
        <w:t>.</w:t>
      </w:r>
    </w:p>
    <w:p w14:paraId="4AE7D9BD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bCs/>
          <w:sz w:val="22"/>
          <w:szCs w:val="22"/>
          <w:lang w:eastAsia="es-MX"/>
        </w:rPr>
      </w:pPr>
      <w:r w:rsidRPr="003C5195">
        <w:rPr>
          <w:rFonts w:ascii="Cambria" w:hAnsi="Cambria" w:cs="Arial"/>
          <w:bCs/>
          <w:sz w:val="22"/>
          <w:szCs w:val="22"/>
          <w:lang w:eastAsia="es-MX"/>
        </w:rPr>
        <w:t>Ratificar los nombramientos de los titulares de las Unidades Administrativas que co</w:t>
      </w:r>
      <w:r w:rsidR="00C57FB8">
        <w:rPr>
          <w:rFonts w:ascii="Cambria" w:hAnsi="Cambria" w:cs="Arial"/>
          <w:bCs/>
          <w:sz w:val="22"/>
          <w:szCs w:val="22"/>
          <w:lang w:eastAsia="es-MX"/>
        </w:rPr>
        <w:t>nforman la estructura base del o</w:t>
      </w:r>
      <w:r w:rsidRPr="003C5195">
        <w:rPr>
          <w:rFonts w:ascii="Cambria" w:hAnsi="Cambria" w:cs="Arial"/>
          <w:bCs/>
          <w:sz w:val="22"/>
          <w:szCs w:val="22"/>
          <w:lang w:eastAsia="es-MX"/>
        </w:rPr>
        <w:t>rganismo</w:t>
      </w:r>
      <w:r w:rsidR="003C5195">
        <w:rPr>
          <w:rFonts w:ascii="Cambria" w:hAnsi="Cambria" w:cs="Arial"/>
          <w:bCs/>
          <w:sz w:val="22"/>
          <w:szCs w:val="22"/>
          <w:lang w:eastAsia="es-MX"/>
        </w:rPr>
        <w:t>.</w:t>
      </w:r>
      <w:r w:rsidRPr="003C5195">
        <w:rPr>
          <w:rFonts w:ascii="Cambria" w:hAnsi="Cambria" w:cs="Arial"/>
          <w:bCs/>
          <w:sz w:val="22"/>
          <w:szCs w:val="22"/>
          <w:lang w:eastAsia="es-MX"/>
        </w:rPr>
        <w:t xml:space="preserve"> </w:t>
      </w:r>
    </w:p>
    <w:p w14:paraId="3B98F68F" w14:textId="77777777" w:rsidR="00E84BD7" w:rsidRPr="003C5195" w:rsidRDefault="00E84BD7" w:rsidP="00B26526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bCs/>
          <w:sz w:val="22"/>
          <w:szCs w:val="22"/>
          <w:lang w:eastAsia="es-MX"/>
        </w:rPr>
      </w:pPr>
      <w:r w:rsidRPr="003C5195">
        <w:rPr>
          <w:rFonts w:ascii="Cambria" w:hAnsi="Cambria" w:cs="Arial"/>
          <w:bCs/>
          <w:sz w:val="22"/>
          <w:szCs w:val="22"/>
          <w:lang w:eastAsia="es-MX"/>
        </w:rPr>
        <w:t>Designar al titular del órgano de control interno del organismo, a propuesta de la Contraloría Municipal</w:t>
      </w:r>
      <w:r w:rsidR="003C5195">
        <w:rPr>
          <w:rFonts w:ascii="Cambria" w:hAnsi="Cambria" w:cs="Arial"/>
          <w:bCs/>
          <w:sz w:val="22"/>
          <w:szCs w:val="22"/>
          <w:lang w:eastAsia="es-MX"/>
        </w:rPr>
        <w:t>.</w:t>
      </w:r>
      <w:r w:rsidRPr="003C5195">
        <w:rPr>
          <w:rFonts w:ascii="Cambria" w:hAnsi="Cambria" w:cs="Arial"/>
          <w:bCs/>
          <w:sz w:val="22"/>
          <w:szCs w:val="22"/>
          <w:lang w:eastAsia="es-MX"/>
        </w:rPr>
        <w:t xml:space="preserve"> </w:t>
      </w:r>
    </w:p>
    <w:p w14:paraId="59CFDF38" w14:textId="781A11BE" w:rsidR="00E10D1F" w:rsidRDefault="00E84BD7" w:rsidP="00E10D1F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bCs/>
          <w:sz w:val="22"/>
          <w:szCs w:val="22"/>
          <w:lang w:eastAsia="es-MX"/>
        </w:rPr>
      </w:pPr>
      <w:r w:rsidRPr="003C5195">
        <w:rPr>
          <w:rFonts w:ascii="Cambria" w:hAnsi="Cambria" w:cs="Arial"/>
          <w:bCs/>
          <w:sz w:val="22"/>
          <w:szCs w:val="22"/>
          <w:lang w:eastAsia="es-MX"/>
        </w:rPr>
        <w:t>Otorgar los poderes para pleitos y cobranzas y actos de administración y domino y aquellos que por derecho correspondan</w:t>
      </w:r>
      <w:r w:rsidR="003C5195">
        <w:rPr>
          <w:rFonts w:ascii="Cambria" w:hAnsi="Cambria" w:cs="Arial"/>
          <w:bCs/>
          <w:sz w:val="22"/>
          <w:szCs w:val="22"/>
          <w:lang w:eastAsia="es-MX"/>
        </w:rPr>
        <w:t>.</w:t>
      </w:r>
      <w:r w:rsidRPr="003C5195">
        <w:rPr>
          <w:rFonts w:ascii="Cambria" w:hAnsi="Cambria" w:cs="Arial"/>
          <w:bCs/>
          <w:sz w:val="22"/>
          <w:szCs w:val="22"/>
          <w:lang w:eastAsia="es-MX"/>
        </w:rPr>
        <w:t xml:space="preserve"> </w:t>
      </w:r>
      <w:r w:rsidR="00E10D1F" w:rsidRPr="003C5195">
        <w:rPr>
          <w:rFonts w:ascii="Cambria" w:hAnsi="Cambria" w:cs="Arial"/>
          <w:bCs/>
          <w:sz w:val="22"/>
          <w:szCs w:val="22"/>
          <w:lang w:eastAsia="es-MX"/>
        </w:rPr>
        <w:t>Y</w:t>
      </w:r>
    </w:p>
    <w:p w14:paraId="5C530DFA" w14:textId="0307B5A3" w:rsidR="00E10D1F" w:rsidRPr="00E10D1F" w:rsidRDefault="00E10D1F" w:rsidP="00E10D1F">
      <w:pPr>
        <w:pStyle w:val="Prrafodelista"/>
        <w:numPr>
          <w:ilvl w:val="0"/>
          <w:numId w:val="8"/>
        </w:numPr>
        <w:tabs>
          <w:tab w:val="left" w:pos="709"/>
        </w:tabs>
        <w:ind w:right="49"/>
        <w:contextualSpacing/>
        <w:jc w:val="both"/>
        <w:textAlignment w:val="baseline"/>
        <w:rPr>
          <w:rFonts w:ascii="Cambria" w:hAnsi="Cambria" w:cs="Arial"/>
          <w:bCs/>
          <w:sz w:val="22"/>
          <w:szCs w:val="22"/>
          <w:lang w:eastAsia="es-MX"/>
        </w:rPr>
      </w:pPr>
      <w:r w:rsidRPr="00E10D1F">
        <w:rPr>
          <w:rFonts w:ascii="Cambria" w:hAnsi="Cambria" w:cs="Arial"/>
          <w:sz w:val="22"/>
          <w:szCs w:val="22"/>
          <w:lang w:eastAsia="es-MX"/>
        </w:rPr>
        <w:t>Establecer las condiciones laborales bajo las que se regirán todos los trabajadores de la Comisaría; y</w:t>
      </w:r>
    </w:p>
    <w:p w14:paraId="794C0AEE" w14:textId="77777777" w:rsidR="00E10D1F" w:rsidRPr="00E10D1F" w:rsidRDefault="00E10D1F" w:rsidP="00E10D1F">
      <w:pPr>
        <w:contextualSpacing/>
        <w:jc w:val="both"/>
        <w:rPr>
          <w:rFonts w:ascii="Cambria" w:hAnsi="Cambria" w:cs="Arial"/>
          <w:sz w:val="22"/>
          <w:szCs w:val="22"/>
          <w:lang w:eastAsia="es-MX"/>
        </w:rPr>
      </w:pPr>
    </w:p>
    <w:p w14:paraId="64508592" w14:textId="38872BBD" w:rsidR="00E84BD7" w:rsidRPr="00E10D1F" w:rsidRDefault="00E10D1F" w:rsidP="00E10D1F">
      <w:pPr>
        <w:pStyle w:val="Prrafodelista"/>
        <w:numPr>
          <w:ilvl w:val="0"/>
          <w:numId w:val="8"/>
        </w:numPr>
        <w:contextualSpacing/>
        <w:jc w:val="both"/>
        <w:rPr>
          <w:rFonts w:ascii="Cambria" w:hAnsi="Cambria" w:cs="Arial"/>
          <w:sz w:val="22"/>
          <w:szCs w:val="22"/>
          <w:lang w:eastAsia="es-MX"/>
        </w:rPr>
      </w:pPr>
      <w:r w:rsidRPr="00E10D1F">
        <w:rPr>
          <w:rFonts w:ascii="Cambria" w:hAnsi="Cambria" w:cs="Arial"/>
          <w:sz w:val="22"/>
          <w:szCs w:val="22"/>
          <w:lang w:eastAsia="es-MX"/>
        </w:rPr>
        <w:lastRenderedPageBreak/>
        <w:t>Las demás que le sean conferidas por el Ayuntamiento o por las disposiciones legales aplicables.</w:t>
      </w:r>
    </w:p>
    <w:p w14:paraId="0737E87A" w14:textId="77777777" w:rsidR="00E10D1F" w:rsidRPr="00E10D1F" w:rsidRDefault="00E10D1F" w:rsidP="00E10D1F">
      <w:pPr>
        <w:pStyle w:val="Prrafodelista"/>
        <w:rPr>
          <w:rFonts w:ascii="Cambria" w:hAnsi="Cambria" w:cs="Arial"/>
          <w:sz w:val="22"/>
          <w:szCs w:val="22"/>
        </w:rPr>
      </w:pPr>
    </w:p>
    <w:p w14:paraId="00211433" w14:textId="77777777" w:rsidR="00E84BD7" w:rsidRPr="003C5195" w:rsidRDefault="003C5195" w:rsidP="00B26526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ARTÍCULO DÉ</w:t>
      </w:r>
      <w:r w:rsidR="00E84BD7" w:rsidRPr="003C5195">
        <w:rPr>
          <w:rFonts w:ascii="Cambria" w:hAnsi="Cambria" w:cs="Arial"/>
          <w:b/>
          <w:sz w:val="22"/>
          <w:szCs w:val="22"/>
        </w:rPr>
        <w:t>CIMO TERCERO.</w:t>
      </w:r>
      <w:r w:rsidR="00E84BD7" w:rsidRPr="003C5195">
        <w:rPr>
          <w:rFonts w:ascii="Cambria" w:hAnsi="Cambria" w:cs="Arial"/>
          <w:sz w:val="22"/>
          <w:szCs w:val="22"/>
        </w:rPr>
        <w:t xml:space="preserve"> Las obligaciones y facultades del Presidente de la Junta de Gobierno serán las siguientes:</w:t>
      </w:r>
    </w:p>
    <w:p w14:paraId="10109A0F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67F2E766" w14:textId="77777777" w:rsidR="00E84BD7" w:rsidRPr="003C5195" w:rsidRDefault="00E84BD7" w:rsidP="00B26526">
      <w:pPr>
        <w:pStyle w:val="Prrafodelista"/>
        <w:numPr>
          <w:ilvl w:val="0"/>
          <w:numId w:val="4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Convocar a las sesiones ordinarias y extraordinarias, por conducto del Secretario Técnico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6CA413DE" w14:textId="77777777" w:rsidR="00E84BD7" w:rsidRPr="003C5195" w:rsidRDefault="00E84BD7" w:rsidP="00B26526">
      <w:pPr>
        <w:pStyle w:val="Prrafodelista"/>
        <w:numPr>
          <w:ilvl w:val="0"/>
          <w:numId w:val="4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Integrar y coordinar las sesiones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6D9B1991" w14:textId="77777777" w:rsidR="00E84BD7" w:rsidRPr="003C5195" w:rsidRDefault="00E84BD7" w:rsidP="00B26526">
      <w:pPr>
        <w:pStyle w:val="Prrafodelista"/>
        <w:numPr>
          <w:ilvl w:val="0"/>
          <w:numId w:val="4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Fungir como moderador en los debates y someter los asuntos a votación para su aprobación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230BB7F" w14:textId="77777777" w:rsidR="00E84BD7" w:rsidRPr="003C5195" w:rsidRDefault="00E84BD7" w:rsidP="00B26526">
      <w:pPr>
        <w:pStyle w:val="Prrafodelista"/>
        <w:numPr>
          <w:ilvl w:val="0"/>
          <w:numId w:val="4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Suspender o posponer la sesión cuando esta se vea afectada en su celebración o desarrollo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5295DFA9" w14:textId="77777777" w:rsidR="00E84BD7" w:rsidRPr="003C5195" w:rsidRDefault="00E84BD7" w:rsidP="00B26526">
      <w:pPr>
        <w:pStyle w:val="Prrafodelista"/>
        <w:numPr>
          <w:ilvl w:val="0"/>
          <w:numId w:val="4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Dar seguimiento a los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s y resoluciones de la Junta de Gobierno</w:t>
      </w:r>
      <w:r w:rsidR="003C5195">
        <w:rPr>
          <w:rFonts w:ascii="Cambria" w:hAnsi="Cambria" w:cs="Arial"/>
          <w:sz w:val="22"/>
          <w:szCs w:val="22"/>
        </w:rPr>
        <w:t>.</w:t>
      </w:r>
      <w:r w:rsidR="00C57FB8">
        <w:rPr>
          <w:rFonts w:ascii="Cambria" w:hAnsi="Cambria" w:cs="Arial"/>
          <w:sz w:val="22"/>
          <w:szCs w:val="22"/>
        </w:rPr>
        <w:t xml:space="preserve"> </w:t>
      </w:r>
    </w:p>
    <w:p w14:paraId="5AB23F38" w14:textId="24CBF012" w:rsidR="00E84BD7" w:rsidRPr="003C5195" w:rsidRDefault="00E84BD7" w:rsidP="00B26526">
      <w:pPr>
        <w:pStyle w:val="Prrafodelista"/>
        <w:numPr>
          <w:ilvl w:val="0"/>
          <w:numId w:val="4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Las demás que le confieran, el presente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, el reglamento de la Comisaría de Segurid</w:t>
      </w:r>
      <w:r w:rsidR="00C57FB8">
        <w:rPr>
          <w:rFonts w:ascii="Cambria" w:hAnsi="Cambria" w:cs="Arial"/>
          <w:sz w:val="22"/>
          <w:szCs w:val="22"/>
        </w:rPr>
        <w:t xml:space="preserve">ad y Protección Ciudadana, </w:t>
      </w:r>
      <w:r w:rsidR="00B26526">
        <w:rPr>
          <w:rFonts w:ascii="Cambria" w:hAnsi="Cambria" w:cs="Arial"/>
          <w:sz w:val="22"/>
          <w:szCs w:val="22"/>
        </w:rPr>
        <w:t xml:space="preserve">el </w:t>
      </w:r>
      <w:r w:rsidR="00B26526" w:rsidRPr="003C5195">
        <w:rPr>
          <w:rFonts w:ascii="Cambria" w:hAnsi="Cambria" w:cs="Arial"/>
          <w:sz w:val="22"/>
          <w:szCs w:val="22"/>
        </w:rPr>
        <w:t>Ayuntamiento</w:t>
      </w:r>
      <w:r w:rsidRPr="003C5195">
        <w:rPr>
          <w:rFonts w:ascii="Cambria" w:hAnsi="Cambria" w:cs="Arial"/>
          <w:sz w:val="22"/>
          <w:szCs w:val="22"/>
        </w:rPr>
        <w:t xml:space="preserve"> y la normatividad aplicable.</w:t>
      </w:r>
    </w:p>
    <w:p w14:paraId="0330259C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691F721D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CUARTO.</w:t>
      </w:r>
      <w:r w:rsidRPr="003C5195">
        <w:rPr>
          <w:rFonts w:ascii="Cambria" w:hAnsi="Cambria" w:cs="Arial"/>
          <w:sz w:val="22"/>
          <w:szCs w:val="22"/>
        </w:rPr>
        <w:t xml:space="preserve"> El Secretario Técnico de la Junta de Gobierno, tendrá las siguientes facultades y obligaciones:</w:t>
      </w:r>
    </w:p>
    <w:p w14:paraId="7669B553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505E2C7C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Convocar, por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del Presidente Municipal, a la sesión de instalación de la Junta de Gobierno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47DD6A49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Convocar a las sesiones ordinarias y extraordinarias de la Junta de Gobierno a desarrollarse de manera presencial o a través de las plataformas digitales, y participar en ellas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1443592D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Verificar la existencia de quórum e informarlo al Presidente para iniciar la sesión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6C0C0FA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Dar lectura del acta de la sesión anterior para su aprobación y llevar conteo de las votaciones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5BB82869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Elaborar las actas de las sesiones con la firma de sus integrantes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42F32C12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Llevar el archivo de las actas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5EE85E9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Dar seguimiento a los </w:t>
      </w:r>
      <w:r w:rsidR="008940A5">
        <w:rPr>
          <w:rFonts w:ascii="Cambria" w:hAnsi="Cambria" w:cs="Arial"/>
          <w:sz w:val="22"/>
          <w:szCs w:val="22"/>
        </w:rPr>
        <w:t>a</w:t>
      </w:r>
      <w:r w:rsidR="00C57FB8">
        <w:rPr>
          <w:rFonts w:ascii="Cambria" w:hAnsi="Cambria" w:cs="Arial"/>
          <w:sz w:val="22"/>
          <w:szCs w:val="22"/>
        </w:rPr>
        <w:t>cuerdo</w:t>
      </w:r>
      <w:r w:rsidRPr="003C5195">
        <w:rPr>
          <w:rFonts w:ascii="Cambria" w:hAnsi="Cambria" w:cs="Arial"/>
          <w:sz w:val="22"/>
          <w:szCs w:val="22"/>
        </w:rPr>
        <w:t>s tomados en las sesiones e informar de sus avances a la Junta de Gobierno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2A93E72E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Certificar los documentos que formen parte de la Junta de Gobierno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071897A5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Recibir los escritos de inasistencia a las sesiones de la Junta de Gobierno y acordar lo conducente, y</w:t>
      </w:r>
    </w:p>
    <w:p w14:paraId="557E56CD" w14:textId="77777777" w:rsidR="00E84BD7" w:rsidRPr="003C5195" w:rsidRDefault="00E84BD7" w:rsidP="00B26526">
      <w:pPr>
        <w:pStyle w:val="Prrafodelista"/>
        <w:numPr>
          <w:ilvl w:val="0"/>
          <w:numId w:val="5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Las demás que le confiera la normatividad aplicable.</w:t>
      </w:r>
    </w:p>
    <w:p w14:paraId="6AD4E9B6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0516D2E6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QUINTO.</w:t>
      </w:r>
      <w:r w:rsidRPr="003C5195">
        <w:rPr>
          <w:rFonts w:ascii="Cambria" w:hAnsi="Cambria" w:cs="Arial"/>
          <w:sz w:val="22"/>
          <w:szCs w:val="22"/>
        </w:rPr>
        <w:t xml:space="preserve"> Los integrantes de la Junta desempeñarán el cargo en forma honorífica, sin remuneración alguna y tendrán las siguientes facultades y obligaciones:</w:t>
      </w:r>
    </w:p>
    <w:p w14:paraId="57A564B2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7F14E1C5" w14:textId="77777777" w:rsidR="00E84BD7" w:rsidRPr="003C5195" w:rsidRDefault="00E84BD7" w:rsidP="00B26526">
      <w:pPr>
        <w:pStyle w:val="Prrafodelista"/>
        <w:numPr>
          <w:ilvl w:val="0"/>
          <w:numId w:val="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Asistir a las sesiones de la Junta de Gobierno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5F262BFD" w14:textId="77777777" w:rsidR="00E84BD7" w:rsidRPr="003C5195" w:rsidRDefault="00E84BD7" w:rsidP="00B26526">
      <w:pPr>
        <w:pStyle w:val="Prrafodelista"/>
        <w:numPr>
          <w:ilvl w:val="0"/>
          <w:numId w:val="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Cumplir con las comisiones, encargos o tareas asignadas por la Junta de Gobierno o su Presidente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567278A1" w14:textId="77777777" w:rsidR="00E84BD7" w:rsidRPr="003C5195" w:rsidRDefault="00E84BD7" w:rsidP="00B26526">
      <w:pPr>
        <w:pStyle w:val="Prrafodelista"/>
        <w:numPr>
          <w:ilvl w:val="0"/>
          <w:numId w:val="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Revisar con anterioridad los temas a analizar en las reuniones, los cuales deberán estar especificados en las convocatorias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08A8BAA" w14:textId="77777777" w:rsidR="00E84BD7" w:rsidRPr="003C5195" w:rsidRDefault="00E84BD7" w:rsidP="00B26526">
      <w:pPr>
        <w:pStyle w:val="Prrafodelista"/>
        <w:numPr>
          <w:ilvl w:val="0"/>
          <w:numId w:val="3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Integrarse a las comisiones y grupos de trabajo creados por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de la Junta de Gobierno a propuesta del Secretario Técnico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5E1C9DB2" w14:textId="77777777" w:rsidR="00E84BD7" w:rsidRPr="003C5195" w:rsidRDefault="00E84BD7" w:rsidP="00B26526">
      <w:pPr>
        <w:pStyle w:val="Prrafodelista"/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lastRenderedPageBreak/>
        <w:t>Manifestar por escrito ante la Secretaría Técnica su inasistencia a cualquier sesión de la Junta de Gobierno y comunicar quien asiste en su representación a dicha sesión a más tardar al inicio de la misma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y</w:t>
      </w:r>
    </w:p>
    <w:p w14:paraId="0ADAA490" w14:textId="7BA847AB" w:rsidR="00E84BD7" w:rsidRPr="003C5195" w:rsidRDefault="00E84BD7" w:rsidP="00B26526">
      <w:pPr>
        <w:pStyle w:val="Prrafodelista"/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Las demás que le confieran, el presente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, el reglamento de la Comisaría de Segurid</w:t>
      </w:r>
      <w:r w:rsidR="00C57FB8">
        <w:rPr>
          <w:rFonts w:ascii="Cambria" w:hAnsi="Cambria" w:cs="Arial"/>
          <w:sz w:val="22"/>
          <w:szCs w:val="22"/>
        </w:rPr>
        <w:t xml:space="preserve">ad y Protección Ciudadana, </w:t>
      </w:r>
      <w:r w:rsidR="00B26526">
        <w:rPr>
          <w:rFonts w:ascii="Cambria" w:hAnsi="Cambria" w:cs="Arial"/>
          <w:sz w:val="22"/>
          <w:szCs w:val="22"/>
        </w:rPr>
        <w:t xml:space="preserve">el </w:t>
      </w:r>
      <w:r w:rsidR="00B26526" w:rsidRPr="003C5195">
        <w:rPr>
          <w:rFonts w:ascii="Cambria" w:hAnsi="Cambria" w:cs="Arial"/>
          <w:sz w:val="22"/>
          <w:szCs w:val="22"/>
        </w:rPr>
        <w:t>Ayuntamiento</w:t>
      </w:r>
      <w:r w:rsidRPr="003C5195">
        <w:rPr>
          <w:rFonts w:ascii="Cambria" w:hAnsi="Cambria" w:cs="Arial"/>
          <w:sz w:val="22"/>
          <w:szCs w:val="22"/>
        </w:rPr>
        <w:t xml:space="preserve"> y la normatividad aplicable.</w:t>
      </w:r>
    </w:p>
    <w:p w14:paraId="00E7E0AA" w14:textId="77777777" w:rsidR="00E84BD7" w:rsidRPr="003C5195" w:rsidRDefault="00E84BD7" w:rsidP="00B26526">
      <w:pPr>
        <w:rPr>
          <w:rFonts w:ascii="Cambria" w:hAnsi="Cambria" w:cs="Arial"/>
          <w:sz w:val="22"/>
          <w:szCs w:val="22"/>
        </w:rPr>
      </w:pPr>
    </w:p>
    <w:p w14:paraId="5AA27DA6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SEXTO.</w:t>
      </w:r>
      <w:r w:rsidRPr="003C5195">
        <w:rPr>
          <w:rFonts w:ascii="Cambria" w:hAnsi="Cambria" w:cs="Arial"/>
          <w:sz w:val="22"/>
          <w:szCs w:val="22"/>
        </w:rPr>
        <w:t xml:space="preserve"> La Junta de Gobierno sesionará en coordinación con el Presidente Municipal y serán convocadas cuantas veces sean necesarias, debiendo ser realizadas por escrito o mediante correo electrónico, con el señalamiento del lugar, fecha, hora en que se verificarán y se acompañará a dicha convocatoria el orden del día correspondiente que contenga los asuntos a tratar, y en su caso, los documentos e información correspondientes.</w:t>
      </w:r>
    </w:p>
    <w:p w14:paraId="26BB235F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7448BF30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Los asuntos que no se hayan integrado en el orden del día, pero que se pretendan adicionar por algún miembro de la Junta de Gobierno, deberán especificarse brevemente y en ese momento someterse a votación por mayoría absoluta para su inclusión en la misma.</w:t>
      </w:r>
    </w:p>
    <w:p w14:paraId="25DB7FD0" w14:textId="77777777" w:rsidR="00E84BD7" w:rsidRPr="003C5195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70C30D46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SÉPTIMO.</w:t>
      </w:r>
      <w:r w:rsidRPr="003C5195">
        <w:rPr>
          <w:rFonts w:ascii="Cambria" w:hAnsi="Cambria" w:cs="Arial"/>
          <w:sz w:val="22"/>
          <w:szCs w:val="22"/>
        </w:rPr>
        <w:t xml:space="preserve"> Las sesiones ordinarias de la Junta de Gobierno serán convocadas con por lo menos con 24 horas de anticipación y podrán desarrollarse de manera presencial o a través de las plataformas virtuales o digitales </w:t>
      </w:r>
    </w:p>
    <w:p w14:paraId="05E137E9" w14:textId="77777777" w:rsidR="00E84BD7" w:rsidRPr="003C5195" w:rsidRDefault="00E84BD7" w:rsidP="00B26526">
      <w:pPr>
        <w:rPr>
          <w:rFonts w:ascii="Cambria" w:hAnsi="Cambria" w:cs="Arial"/>
          <w:b/>
          <w:sz w:val="22"/>
          <w:szCs w:val="22"/>
        </w:rPr>
      </w:pPr>
    </w:p>
    <w:p w14:paraId="2C2A9454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OCTAVO.</w:t>
      </w:r>
      <w:r w:rsidRPr="003C5195">
        <w:rPr>
          <w:rFonts w:ascii="Cambria" w:hAnsi="Cambria" w:cs="Arial"/>
          <w:sz w:val="22"/>
          <w:szCs w:val="22"/>
        </w:rPr>
        <w:t xml:space="preserve"> Las sesiones extraordinarias se efectuarán cuando las circunstancias así lo ameriten, pudiéndose notificar por cualquier medio de comunicación efectivo</w:t>
      </w:r>
    </w:p>
    <w:p w14:paraId="78891435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3DD93036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DÉCIMO NOVENO.</w:t>
      </w:r>
      <w:r w:rsidRPr="003C5195">
        <w:rPr>
          <w:rFonts w:ascii="Cambria" w:hAnsi="Cambria" w:cs="Arial"/>
          <w:sz w:val="22"/>
          <w:szCs w:val="22"/>
        </w:rPr>
        <w:t xml:space="preserve"> La Junta de Gobierno funcionará válidamente con la asistencia del cincuenta por ciento más uno de sus integrantes con derecho a voto.</w:t>
      </w:r>
    </w:p>
    <w:p w14:paraId="501B644E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45E3D243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VIGÉSIMO.</w:t>
      </w:r>
      <w:r w:rsidRPr="003C5195">
        <w:rPr>
          <w:rFonts w:ascii="Cambria" w:hAnsi="Cambria" w:cs="Arial"/>
          <w:sz w:val="22"/>
          <w:szCs w:val="22"/>
        </w:rPr>
        <w:t xml:space="preserve"> Los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s de la Junta de Gobierno serán válidos cuando los aprueben el cincuenta por ciento más uno de los integrantes presentes con derecho a voto.</w:t>
      </w:r>
    </w:p>
    <w:p w14:paraId="50062A95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179C7298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VIGÉSIMO PRIMERO.</w:t>
      </w:r>
      <w:r w:rsidRPr="003C5195">
        <w:rPr>
          <w:rFonts w:ascii="Cambria" w:hAnsi="Cambria" w:cs="Arial"/>
          <w:sz w:val="22"/>
          <w:szCs w:val="22"/>
        </w:rPr>
        <w:t xml:space="preserve"> Para el desarrollo de las sesiones de la Junta de Gobierno, se atenderá lo siguiente: </w:t>
      </w:r>
    </w:p>
    <w:p w14:paraId="67E4EA3D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53FB08C4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Se iniciarán a la hora para la cual fueron convocadas, y se podrán postergar, suspender o declarar receso por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de la propia Junta, a solicitud del Presidente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608C228A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Los integrantes de la Junta que asistan a la sesión firmarán el registro de asistencia, el cual deberá corresponder a las firmas asentadas en el acta correspondiente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B15F214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El orden del día de las sesiones se pondrá a consideración de la Junta de Gobierno para su aprobación, adición o modificación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13F4E354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Dado a conocer un proyecto de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o documento incluido en el orden del día, el Presidente lo someterá a discusión de la Junta de Gobierno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34C1BCF2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Cuando se hubiese propuesto una modificación al contenido del documento sometido a discusión, el Presidente preguntará a los integrantes de la Junta si están de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con la modificación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77A68EF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En caso de que los integrantes estén de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, someterá a votación el documento con la modificación aprobada, de lo contrario el documento se votará como originalmente se presentó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7E184434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El Secretario Técnico hará el cómputo de los votos de los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s que se tomen en las sesiones de la Junta y dará a conocer los resultados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3FD859E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lastRenderedPageBreak/>
        <w:t>Si en la votación hubiera empate, se abrirá una ronda de argumentación y se votará nuevamente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en caso de persistir el empate, el Presidente tendrá voto de calidad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y</w:t>
      </w:r>
    </w:p>
    <w:p w14:paraId="2FFBA24A" w14:textId="77777777" w:rsidR="00E84BD7" w:rsidRPr="003C5195" w:rsidRDefault="00E84BD7" w:rsidP="00B26526">
      <w:pPr>
        <w:pStyle w:val="Prrafodelista"/>
        <w:numPr>
          <w:ilvl w:val="0"/>
          <w:numId w:val="11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Los casos no previstos en el presente artículo, serán resueltos por la Junta de Gobierno.</w:t>
      </w:r>
    </w:p>
    <w:p w14:paraId="638DCAF2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51AF8C7D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Si algún Consejero tiene interés personal, económico, de negocio o familiar, deberá excusarse de participar en la discusión y votación de los asuntos que se darán a conocer y decidir por la Junta de Gobierno. </w:t>
      </w:r>
    </w:p>
    <w:p w14:paraId="56AD8ACC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5AB2A9D2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VIGÉSIMO SEGUNDO.</w:t>
      </w:r>
      <w:r w:rsidRPr="003C5195">
        <w:rPr>
          <w:rFonts w:ascii="Cambria" w:hAnsi="Cambria" w:cs="Arial"/>
          <w:sz w:val="22"/>
          <w:szCs w:val="22"/>
        </w:rPr>
        <w:t xml:space="preserve"> Iniciada una sesión de cualquier clase sólo podrá ser suspendida o declararse un receso por las siguientes causas:</w:t>
      </w:r>
    </w:p>
    <w:p w14:paraId="1329C4D8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447146FE" w14:textId="77777777" w:rsidR="00E84BD7" w:rsidRPr="003C5195" w:rsidRDefault="00E84BD7" w:rsidP="00B26526">
      <w:pPr>
        <w:pStyle w:val="Prrafodelista"/>
        <w:numPr>
          <w:ilvl w:val="0"/>
          <w:numId w:val="10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Por falta de quórum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48BD64C6" w14:textId="77777777" w:rsidR="00E84BD7" w:rsidRPr="003C5195" w:rsidRDefault="00E84BD7" w:rsidP="00B26526">
      <w:pPr>
        <w:pStyle w:val="Prrafodelista"/>
        <w:numPr>
          <w:ilvl w:val="0"/>
          <w:numId w:val="10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Por decisión del cincuenta por ciento más uno de los integrantes de la Junta presentes en la sesión, de ser así, se deberá acordar el día y la hora en que deberá continuar por quien preside la sesión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24CFEC5A" w14:textId="77777777" w:rsidR="00E84BD7" w:rsidRPr="003C5195" w:rsidRDefault="00E84BD7" w:rsidP="00B26526">
      <w:pPr>
        <w:pStyle w:val="Prrafodelista"/>
        <w:numPr>
          <w:ilvl w:val="0"/>
          <w:numId w:val="10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Cuando el orden y seguridad del recinto y/o la integridad de los miembros presentes se vea afectado por cualquier circunstancia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57AB0C2A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</w:p>
    <w:p w14:paraId="57FE8E6F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VIGÉSIMO TERCERO.</w:t>
      </w:r>
      <w:r w:rsidRPr="003C5195">
        <w:rPr>
          <w:rFonts w:ascii="Cambria" w:hAnsi="Cambria" w:cs="Arial"/>
          <w:sz w:val="22"/>
          <w:szCs w:val="22"/>
        </w:rPr>
        <w:t xml:space="preserve"> En las sesiones de la Junta de Gobierno, el Secretario Técnico levantará el acta a la que se agregarán los anexos correspondientes, pudiendo auxiliarse de los medios tecnológicos que considere necesarios como fotografías, grabaciones de audio o vídeo. </w:t>
      </w:r>
    </w:p>
    <w:p w14:paraId="5BAB16BC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4D93FF0A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El acta será firmada por los integrantes de la Junta que participen en la sesión y se consignarán en un libro especial destinado para este efecto.</w:t>
      </w:r>
    </w:p>
    <w:p w14:paraId="41AC0D2E" w14:textId="77777777" w:rsidR="00E84BD7" w:rsidRPr="003C5195" w:rsidRDefault="00E84BD7" w:rsidP="00B26526">
      <w:pPr>
        <w:contextualSpacing/>
        <w:rPr>
          <w:rFonts w:ascii="Cambria" w:hAnsi="Cambria" w:cs="Arial"/>
          <w:b/>
          <w:bCs/>
          <w:sz w:val="22"/>
          <w:szCs w:val="22"/>
        </w:rPr>
      </w:pPr>
    </w:p>
    <w:p w14:paraId="008282CB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>DE LA COMISARÍA GENERAL</w:t>
      </w:r>
    </w:p>
    <w:p w14:paraId="29E05A7F" w14:textId="77777777" w:rsidR="00E84BD7" w:rsidRPr="003C5195" w:rsidRDefault="00E84BD7" w:rsidP="00B26526">
      <w:pPr>
        <w:jc w:val="both"/>
        <w:rPr>
          <w:rFonts w:ascii="Cambria" w:hAnsi="Cambria" w:cs="Arial"/>
          <w:b/>
          <w:sz w:val="22"/>
          <w:szCs w:val="22"/>
        </w:rPr>
      </w:pPr>
    </w:p>
    <w:p w14:paraId="4547CB95" w14:textId="77777777" w:rsidR="00E10D1F" w:rsidRPr="00E10D1F" w:rsidRDefault="00E10D1F" w:rsidP="00E10D1F">
      <w:pPr>
        <w:jc w:val="both"/>
        <w:rPr>
          <w:rFonts w:ascii="Cambria" w:hAnsi="Cambria" w:cs="Arial"/>
          <w:sz w:val="18"/>
          <w:szCs w:val="18"/>
        </w:rPr>
      </w:pPr>
      <w:r w:rsidRPr="00E10D1F">
        <w:rPr>
          <w:rFonts w:ascii="Cambria" w:hAnsi="Cambria" w:cs="Arial"/>
          <w:iCs/>
          <w:sz w:val="18"/>
          <w:szCs w:val="18"/>
          <w:lang w:val="es-MX"/>
        </w:rPr>
        <w:t>(REFORMADO, P.O. 03 DE JUNIO DE 2025)</w:t>
      </w:r>
    </w:p>
    <w:p w14:paraId="1EFC8F2F" w14:textId="7FDE0650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sz w:val="22"/>
          <w:szCs w:val="22"/>
        </w:rPr>
        <w:t>ARTÍCULO VIGÉSIMO CUARTO.</w:t>
      </w:r>
      <w:r w:rsidRPr="003C5195">
        <w:rPr>
          <w:rFonts w:ascii="Cambria" w:hAnsi="Cambria" w:cs="Arial"/>
          <w:sz w:val="22"/>
          <w:szCs w:val="22"/>
        </w:rPr>
        <w:t xml:space="preserve"> El titular de la Comisaría tendrá las facultades y obligaciones siguientes:</w:t>
      </w:r>
    </w:p>
    <w:p w14:paraId="5A0DC345" w14:textId="77777777" w:rsidR="00E84BD7" w:rsidRPr="003C5195" w:rsidRDefault="00E84BD7" w:rsidP="00B26526">
      <w:pPr>
        <w:jc w:val="both"/>
        <w:rPr>
          <w:rFonts w:ascii="Cambria" w:hAnsi="Cambria" w:cs="Arial"/>
          <w:sz w:val="22"/>
          <w:szCs w:val="22"/>
        </w:rPr>
      </w:pPr>
    </w:p>
    <w:p w14:paraId="5D09114F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Planear y conducir las políticas de seguridad pública para el logro de los objetivos establecidos en el Plan Municipal de Desarrollo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3FE9E0C3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Dirigir las acciones de seguridad pública, prevención y reacción mediante el ejercicio del mando directo de la corporación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A60633F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bCs/>
          <w:sz w:val="22"/>
          <w:szCs w:val="22"/>
        </w:rPr>
        <w:t>Presentar a la Junta de Gobierno los nombramientos de l</w:t>
      </w:r>
      <w:r w:rsidRPr="003C5195">
        <w:rPr>
          <w:rFonts w:ascii="Cambria" w:hAnsi="Cambria" w:cs="Arial"/>
          <w:sz w:val="22"/>
          <w:szCs w:val="22"/>
        </w:rPr>
        <w:t>os titulares de las unidades administrativas que conforman la estructura base de la Comisaría, para su ratificación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2ECC2986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Vigilar que el personal de la Comisaría se someta a las evaluaciones de control de confianza requeridas para su ingreso, permanencia o promoción y en su caso, ordenar al área correspondiente la separación impuesta con motivo de la resolución emitida, a quienes no las hayan presentado o aprobado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6961D803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Determinar los procesos de evaluación a las políticas, programas, estrategias y líneas de acción que se desarrollen en materia de seguridad pública en el Municipio, a efecto de emitir recomendaciones para su cumplimiento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69A8DF3A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Supervisar, evaluar y dictar las medidas que corresponden en lo relativo a los programas, acciones y uso de técnicas y equipo en materia de seguridad pública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0E88A2BE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Canalizar a la autoridad correspondiente las denuncias ciudadanas sobre elementos pertenecientes a la Comisaría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2AD8115E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lastRenderedPageBreak/>
        <w:t>Determinar la implementación y seguimiento de los programas de seguridad en materia de tránsito y vialidad, así como de prevención del delito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3E1EFB6C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Implementar esquemas para la prevención y combate al delito a través de adelantos tecnológicos, tendientes a generar inteligencia policial.</w:t>
      </w:r>
    </w:p>
    <w:p w14:paraId="45A02185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Vigilar la implementación de los programas de capacitación, actualización, adiestramiento y especialización con base a los perfiles y detección de necesidades, para el cumplimiento de los objetivos institucionales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2B32C981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Supervisar la implementación de los criterios de selección, evaluación y perfiles profesionales adecuados para el ingreso, promoción y permanencia del personal administrativo de la Comisaría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566919B3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Impulsar y preservar el servicio a la sociedad, la disciplina, el respeto a los derechos humanos, al imperio de la ley, al mando superior, y en lo conducente a la perspectiva de género entre el personal adscrito a la Comisaría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así como promover la participación social a través de la creación de los Comités Ciudadanos de Seguridad en los diversos sectores de la ciudad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42BA4B0D" w14:textId="77777777" w:rsidR="00E10D1F" w:rsidRPr="00E10D1F" w:rsidRDefault="00E10D1F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E10D1F">
        <w:rPr>
          <w:rFonts w:ascii="Cambria" w:hAnsi="Cambria" w:cs="Arial"/>
          <w:bCs/>
          <w:iCs/>
          <w:sz w:val="22"/>
          <w:szCs w:val="22"/>
          <w:lang w:val="es-MX"/>
        </w:rPr>
        <w:t>Coordinarse con el Consejo Ciudadano de Seguridad Pública Coahuila y el Consejo Municipal de Seguridad Pública, y aplicar las estrategias que encaminen a preservar el bien social.</w:t>
      </w:r>
    </w:p>
    <w:p w14:paraId="77748124" w14:textId="1192AB1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Representar a la Comisaría General y a la Junta de Gobierno ante toda clase de autoridades e instancias públicas, privadas, sociales y académicas ya sean nacionales o internacionales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4B8B27C1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Crear los Grupos de Trabajo que resulten necesarios para la ejecución de planes, programas y proyectos, así como para el debido cumplimiento de los objetivos y atribuciones de la Comisaría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348103AF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Certificar documentos que formen parte de los archivos de la Comisaría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547731FB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Rendir informe anual ante la Junta de Gobierno de las actividades realizadas durante el año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7BC5491D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Citar a pases de revista cuando así lo considere necesario, y en su caso delegar a quien lo considere</w:t>
      </w:r>
      <w:r w:rsidR="003C5195">
        <w:rPr>
          <w:rFonts w:ascii="Cambria" w:hAnsi="Cambria" w:cs="Arial"/>
          <w:sz w:val="22"/>
          <w:szCs w:val="22"/>
        </w:rPr>
        <w:t>.</w:t>
      </w:r>
    </w:p>
    <w:p w14:paraId="5A92E30E" w14:textId="77777777" w:rsidR="00E84BD7" w:rsidRPr="003C5195" w:rsidRDefault="00E84BD7" w:rsidP="00B26526">
      <w:pPr>
        <w:pStyle w:val="Prrafodelista"/>
        <w:numPr>
          <w:ilvl w:val="0"/>
          <w:numId w:val="7"/>
        </w:numPr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Delegar las facultades y obligaciones establecidas en este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u otros ordenamientos legales al personal de la estructura orgánica a su cargo mediante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delegatorio u oficio de comisión</w:t>
      </w:r>
      <w:r w:rsidR="003C5195">
        <w:rPr>
          <w:rFonts w:ascii="Cambria" w:hAnsi="Cambria" w:cs="Arial"/>
          <w:sz w:val="22"/>
          <w:szCs w:val="22"/>
        </w:rPr>
        <w:t>.</w:t>
      </w:r>
      <w:r w:rsidRPr="003C5195">
        <w:rPr>
          <w:rFonts w:ascii="Cambria" w:hAnsi="Cambria" w:cs="Arial"/>
          <w:sz w:val="22"/>
          <w:szCs w:val="22"/>
        </w:rPr>
        <w:t xml:space="preserve"> </w:t>
      </w:r>
    </w:p>
    <w:p w14:paraId="501D844D" w14:textId="77777777" w:rsidR="00E84BD7" w:rsidRPr="003C5195" w:rsidRDefault="00E84BD7" w:rsidP="00B26526">
      <w:pPr>
        <w:pStyle w:val="Prrafodelista"/>
        <w:numPr>
          <w:ilvl w:val="0"/>
          <w:numId w:val="7"/>
        </w:numPr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>Suscribir los convenios de colaboración y demás instrumentos jurídicos en materia de seguridad pública</w:t>
      </w:r>
      <w:r w:rsidR="003C5195">
        <w:rPr>
          <w:rFonts w:ascii="Cambria" w:hAnsi="Cambria" w:cs="Arial"/>
          <w:sz w:val="22"/>
          <w:szCs w:val="22"/>
        </w:rPr>
        <w:t>.</w:t>
      </w:r>
      <w:r w:rsidR="009B2E40">
        <w:rPr>
          <w:rFonts w:ascii="Cambria" w:hAnsi="Cambria" w:cs="Arial"/>
          <w:sz w:val="22"/>
          <w:szCs w:val="22"/>
        </w:rPr>
        <w:t xml:space="preserve"> </w:t>
      </w:r>
    </w:p>
    <w:p w14:paraId="17694D40" w14:textId="77777777" w:rsidR="00E84BD7" w:rsidRPr="003C5195" w:rsidRDefault="00E84BD7" w:rsidP="00B26526">
      <w:pPr>
        <w:pStyle w:val="Prrafodelista"/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sz w:val="22"/>
          <w:szCs w:val="22"/>
        </w:rPr>
        <w:t xml:space="preserve">Las demás </w:t>
      </w:r>
      <w:r w:rsidR="00C57FB8">
        <w:rPr>
          <w:rFonts w:ascii="Cambria" w:hAnsi="Cambria" w:cs="Arial"/>
          <w:sz w:val="22"/>
          <w:szCs w:val="22"/>
        </w:rPr>
        <w:t xml:space="preserve">que le sean conferidas por el </w:t>
      </w:r>
      <w:r w:rsidRPr="003C5195">
        <w:rPr>
          <w:rFonts w:ascii="Cambria" w:hAnsi="Cambria" w:cs="Arial"/>
          <w:sz w:val="22"/>
          <w:szCs w:val="22"/>
        </w:rPr>
        <w:t xml:space="preserve">Ayuntamiento, presente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, el Reglamento de la Comisaria de Seguridad y Protección Ciudadana y las disposiciones legales aplicables.</w:t>
      </w:r>
    </w:p>
    <w:p w14:paraId="3DC54A78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</w:p>
    <w:p w14:paraId="54C6BC9A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>CAPÍTULO IV</w:t>
      </w:r>
    </w:p>
    <w:p w14:paraId="673E4612" w14:textId="77777777" w:rsidR="00E84BD7" w:rsidRPr="003C5195" w:rsidRDefault="009B2E40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RÉGIMEN DE PRESTACIÓ</w:t>
      </w:r>
      <w:r w:rsidR="00E84BD7" w:rsidRPr="003C5195">
        <w:rPr>
          <w:rFonts w:ascii="Cambria" w:hAnsi="Cambria" w:cs="Arial"/>
          <w:b/>
          <w:bCs/>
          <w:sz w:val="22"/>
          <w:szCs w:val="22"/>
        </w:rPr>
        <w:t>N DE SERVICIOS DEL PERSONAL</w:t>
      </w:r>
    </w:p>
    <w:p w14:paraId="5B13107B" w14:textId="77777777" w:rsidR="00E84BD7" w:rsidRPr="003C5195" w:rsidRDefault="00E84BD7" w:rsidP="00B26526">
      <w:pPr>
        <w:ind w:right="-12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1FC5C5" w14:textId="77777777" w:rsidR="00E10D1F" w:rsidRPr="00E10D1F" w:rsidRDefault="00E10D1F" w:rsidP="00E10D1F">
      <w:pPr>
        <w:jc w:val="both"/>
        <w:rPr>
          <w:rFonts w:ascii="Cambria" w:hAnsi="Cambria" w:cs="Arial"/>
          <w:sz w:val="18"/>
          <w:szCs w:val="18"/>
        </w:rPr>
      </w:pPr>
      <w:r w:rsidRPr="00E10D1F">
        <w:rPr>
          <w:rFonts w:ascii="Cambria" w:hAnsi="Cambria" w:cs="Arial"/>
          <w:iCs/>
          <w:sz w:val="18"/>
          <w:szCs w:val="18"/>
          <w:lang w:val="es-MX"/>
        </w:rPr>
        <w:t>(REFORMADO, P.O. 03 DE JUNIO DE 2025)</w:t>
      </w:r>
    </w:p>
    <w:p w14:paraId="382C69FC" w14:textId="0D687BEB" w:rsidR="00E10D1F" w:rsidRPr="00E10D1F" w:rsidRDefault="00E84BD7" w:rsidP="00E10D1F">
      <w:pPr>
        <w:ind w:right="-12"/>
        <w:jc w:val="both"/>
        <w:rPr>
          <w:rFonts w:ascii="Cambria" w:eastAsia="Arial" w:hAnsi="Cambria" w:cs="Arial"/>
          <w:bCs/>
          <w:iCs/>
          <w:sz w:val="22"/>
          <w:szCs w:val="22"/>
          <w:lang w:val="es-MX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ARTÍCULO VIGÉSIMO QUINTO. </w:t>
      </w:r>
      <w:r w:rsidR="00E10D1F" w:rsidRPr="00E10D1F">
        <w:rPr>
          <w:rFonts w:ascii="Cambria" w:eastAsia="Arial" w:hAnsi="Cambria" w:cs="Arial"/>
          <w:iCs/>
          <w:sz w:val="22"/>
          <w:szCs w:val="22"/>
          <w:lang w:val="es-MX"/>
        </w:rPr>
        <w:t>El régimen laboral de miembros de la Comisaría de Seguridad y Protección Ciudadana se regulará conforme a la Constitución Federal, la Ley del Sistema de Seguridad Pública del Estado de Coahuila de Zaragoza y demás reglamentos aplicables.</w:t>
      </w:r>
    </w:p>
    <w:p w14:paraId="1AEABA12" w14:textId="4F09A0F6" w:rsidR="00E10D1F" w:rsidRDefault="00E10D1F" w:rsidP="00E10D1F">
      <w:pPr>
        <w:ind w:right="-12"/>
        <w:jc w:val="both"/>
        <w:rPr>
          <w:rFonts w:ascii="Cambria" w:eastAsia="Arial" w:hAnsi="Cambria" w:cs="Arial"/>
          <w:iCs/>
          <w:sz w:val="22"/>
          <w:szCs w:val="22"/>
          <w:lang w:val="es-MX"/>
        </w:rPr>
      </w:pPr>
      <w:r w:rsidRPr="00E10D1F">
        <w:rPr>
          <w:rFonts w:ascii="Cambria" w:eastAsia="Arial" w:hAnsi="Cambria" w:cs="Arial"/>
          <w:iCs/>
          <w:sz w:val="22"/>
          <w:szCs w:val="22"/>
          <w:lang w:val="es-MX"/>
        </w:rPr>
        <w:t>Además, para efectos de la atención a la vivienda se regirán por los convenios que se celebren con el Instituto del Fondo Nacional de la Vivienda para los Trabajadores.</w:t>
      </w:r>
    </w:p>
    <w:p w14:paraId="3F70E239" w14:textId="77777777" w:rsidR="00E10D1F" w:rsidRPr="00E10D1F" w:rsidRDefault="00E10D1F" w:rsidP="00E10D1F">
      <w:pPr>
        <w:ind w:right="-12"/>
        <w:jc w:val="both"/>
        <w:rPr>
          <w:rFonts w:ascii="Cambria" w:eastAsia="Arial" w:hAnsi="Cambria" w:cs="Arial"/>
          <w:iCs/>
          <w:sz w:val="22"/>
          <w:szCs w:val="22"/>
          <w:lang w:val="es-MX"/>
        </w:rPr>
      </w:pPr>
    </w:p>
    <w:p w14:paraId="39F10FFE" w14:textId="77777777" w:rsidR="00E10D1F" w:rsidRPr="00E10D1F" w:rsidRDefault="00E10D1F" w:rsidP="00E10D1F">
      <w:pPr>
        <w:ind w:right="-12"/>
        <w:jc w:val="both"/>
        <w:rPr>
          <w:rFonts w:ascii="Cambria" w:eastAsia="Arial" w:hAnsi="Cambria" w:cs="Arial"/>
          <w:iCs/>
          <w:sz w:val="22"/>
          <w:szCs w:val="22"/>
          <w:lang w:val="es-MX"/>
        </w:rPr>
      </w:pPr>
      <w:r w:rsidRPr="00E10D1F">
        <w:rPr>
          <w:rFonts w:ascii="Cambria" w:eastAsia="Arial" w:hAnsi="Cambria" w:cs="Arial"/>
          <w:iCs/>
          <w:sz w:val="22"/>
          <w:szCs w:val="22"/>
          <w:lang w:val="es-MX"/>
        </w:rPr>
        <w:lastRenderedPageBreak/>
        <w:t>La Tesorería proveerá los recursos financieros indispensables para realizar las aportaciones que sean a cargo del organismo, según los convenios, ante el Instituto que otorgue la prestación para la vivienda. El organismo deberá presentar, anualmente, su proyecto ante la Tesorería, para los efectos conducentes.</w:t>
      </w:r>
    </w:p>
    <w:p w14:paraId="2117C5C8" w14:textId="07D6028C" w:rsidR="00E84BD7" w:rsidRPr="003C5195" w:rsidRDefault="00E84BD7" w:rsidP="00B26526">
      <w:pPr>
        <w:ind w:right="-12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0B5350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CAPÍTULO V </w:t>
      </w:r>
    </w:p>
    <w:p w14:paraId="5587ECBE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PREVENCIONES GENERALES </w:t>
      </w:r>
    </w:p>
    <w:p w14:paraId="5A921634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16AB949" w14:textId="765BAF06" w:rsidR="00E84BD7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ARTÍCULO VIGÉSIMO SEXTO. </w:t>
      </w:r>
      <w:r w:rsidRPr="003C5195">
        <w:rPr>
          <w:rFonts w:ascii="Cambria" w:hAnsi="Cambria" w:cs="Arial"/>
          <w:sz w:val="22"/>
          <w:szCs w:val="22"/>
        </w:rPr>
        <w:t xml:space="preserve">Las reformas, adecuaciones y derogaciones que se efectúen al presente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>, podrán ser propuestas por los integrantes del Ayuntamiento o sus Comisiones y por la Junta de Gobierno de la Comisaría de Seguridad y Protección Ciudadana, para la dictaminación y apro</w:t>
      </w:r>
      <w:r w:rsidR="00C57FB8">
        <w:rPr>
          <w:rFonts w:ascii="Cambria" w:hAnsi="Cambria" w:cs="Arial"/>
          <w:sz w:val="22"/>
          <w:szCs w:val="22"/>
        </w:rPr>
        <w:t xml:space="preserve">bación correspondiente por </w:t>
      </w:r>
      <w:r w:rsidR="00B26526">
        <w:rPr>
          <w:rFonts w:ascii="Cambria" w:hAnsi="Cambria" w:cs="Arial"/>
          <w:sz w:val="22"/>
          <w:szCs w:val="22"/>
        </w:rPr>
        <w:t xml:space="preserve">el </w:t>
      </w:r>
      <w:r w:rsidR="00B26526" w:rsidRPr="003C5195">
        <w:rPr>
          <w:rFonts w:ascii="Cambria" w:hAnsi="Cambria" w:cs="Arial"/>
          <w:sz w:val="22"/>
          <w:szCs w:val="22"/>
        </w:rPr>
        <w:t>Ayuntamiento</w:t>
      </w:r>
      <w:r w:rsidRPr="003C5195">
        <w:rPr>
          <w:rFonts w:ascii="Cambria" w:hAnsi="Cambria" w:cs="Arial"/>
          <w:sz w:val="22"/>
          <w:szCs w:val="22"/>
        </w:rPr>
        <w:t xml:space="preserve">. </w:t>
      </w:r>
    </w:p>
    <w:p w14:paraId="6652EAAD" w14:textId="77777777" w:rsidR="009B2E40" w:rsidRPr="003C5195" w:rsidRDefault="009B2E40" w:rsidP="00B26526">
      <w:pPr>
        <w:contextualSpacing/>
        <w:jc w:val="both"/>
        <w:rPr>
          <w:rFonts w:ascii="Cambria" w:hAnsi="Cambria" w:cs="Arial"/>
          <w:sz w:val="22"/>
          <w:szCs w:val="22"/>
        </w:rPr>
      </w:pPr>
    </w:p>
    <w:p w14:paraId="1601E1CA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TRANSITORIOS </w:t>
      </w:r>
    </w:p>
    <w:p w14:paraId="613FCE49" w14:textId="77777777" w:rsidR="00E84BD7" w:rsidRPr="003C5195" w:rsidRDefault="00E84BD7" w:rsidP="00B26526">
      <w:pPr>
        <w:ind w:left="360"/>
        <w:contextualSpacing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7D9A06E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 xml:space="preserve">PRIMERO. </w:t>
      </w:r>
      <w:r w:rsidRPr="003C5195">
        <w:rPr>
          <w:rFonts w:ascii="Cambria" w:hAnsi="Cambria" w:cs="Arial"/>
          <w:sz w:val="22"/>
          <w:szCs w:val="22"/>
        </w:rPr>
        <w:t xml:space="preserve">El presente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 entrará en vigor a día siguiente de su publicación en el Periódico Oficial del Gobierno del Estado de Coahuila de Zaragoza, independientemente de su publicación en la Gaceta Municipal.</w:t>
      </w:r>
    </w:p>
    <w:p w14:paraId="22EC9AF7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</w:p>
    <w:p w14:paraId="6A01CAFF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>SEGUNDO.</w:t>
      </w:r>
      <w:r w:rsidRPr="003C5195">
        <w:rPr>
          <w:rFonts w:ascii="Cambria" w:hAnsi="Cambria" w:cs="Arial"/>
          <w:sz w:val="22"/>
          <w:szCs w:val="22"/>
        </w:rPr>
        <w:t xml:space="preserve"> Se derogan todas las disposiciones que se oponga a lo establecido en el presente </w:t>
      </w:r>
      <w:r w:rsidR="00C57FB8">
        <w:rPr>
          <w:rFonts w:ascii="Cambria" w:hAnsi="Cambria" w:cs="Arial"/>
          <w:sz w:val="22"/>
          <w:szCs w:val="22"/>
        </w:rPr>
        <w:t>Acuerdo</w:t>
      </w:r>
      <w:r w:rsidRPr="003C5195">
        <w:rPr>
          <w:rFonts w:ascii="Cambria" w:hAnsi="Cambria" w:cs="Arial"/>
          <w:sz w:val="22"/>
          <w:szCs w:val="22"/>
        </w:rPr>
        <w:t xml:space="preserve">. </w:t>
      </w:r>
    </w:p>
    <w:p w14:paraId="61D58D99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</w:rPr>
      </w:pPr>
    </w:p>
    <w:p w14:paraId="58A6152D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  <w:shd w:val="clear" w:color="auto" w:fill="FFFFFF"/>
        </w:rPr>
      </w:pPr>
      <w:r w:rsidRPr="003C5195">
        <w:rPr>
          <w:rFonts w:ascii="Cambria" w:hAnsi="Cambria" w:cs="Arial"/>
          <w:b/>
          <w:bCs/>
          <w:sz w:val="22"/>
          <w:szCs w:val="22"/>
        </w:rPr>
        <w:t>TERCERO:</w:t>
      </w:r>
      <w:r w:rsidRPr="003C5195">
        <w:rPr>
          <w:rFonts w:ascii="Cambria" w:hAnsi="Cambria" w:cs="Arial"/>
          <w:sz w:val="22"/>
          <w:szCs w:val="22"/>
          <w:shd w:val="clear" w:color="auto" w:fill="FFFFFF"/>
        </w:rPr>
        <w:t xml:space="preserve"> En tanto se emita la normatividad correspondiente, todas las disposiciones, menciones y referencias que se hagan en las leyes y reglamentos o cualquier otra disposición a la Dirección de Seguridad Pública Municipal, Dirección de la Policía Preventiva Municipal o a la Comisión de Seguridad y Protección Ciudadana se entenderán hechas a la Comisaría de Seguridad y Protección Ciudadana, de conformidad a lo establecido en el presente </w:t>
      </w:r>
      <w:r w:rsidR="00C57FB8">
        <w:rPr>
          <w:rFonts w:ascii="Cambria" w:hAnsi="Cambria" w:cs="Arial"/>
          <w:sz w:val="22"/>
          <w:szCs w:val="22"/>
          <w:shd w:val="clear" w:color="auto" w:fill="FFFFFF"/>
        </w:rPr>
        <w:t>Acuerdo</w:t>
      </w:r>
      <w:r w:rsidRPr="003C5195">
        <w:rPr>
          <w:rFonts w:ascii="Cambria" w:hAnsi="Cambria" w:cs="Arial"/>
          <w:sz w:val="22"/>
          <w:szCs w:val="22"/>
          <w:shd w:val="clear" w:color="auto" w:fill="FFFFFF"/>
        </w:rPr>
        <w:t>.</w:t>
      </w:r>
    </w:p>
    <w:p w14:paraId="76873D14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  <w:shd w:val="clear" w:color="auto" w:fill="FFFFFF"/>
        </w:rPr>
      </w:pPr>
    </w:p>
    <w:p w14:paraId="3D3F3163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  <w:shd w:val="clear" w:color="auto" w:fill="FFFFFF"/>
        </w:rPr>
      </w:pPr>
      <w:r w:rsidRPr="003C5195">
        <w:rPr>
          <w:rFonts w:ascii="Cambria" w:hAnsi="Cambria" w:cs="Arial"/>
          <w:b/>
          <w:bCs/>
          <w:sz w:val="22"/>
          <w:szCs w:val="22"/>
          <w:shd w:val="clear" w:color="auto" w:fill="FFFFFF"/>
        </w:rPr>
        <w:t>CUARTO:</w:t>
      </w:r>
      <w:r w:rsidRPr="003C5195">
        <w:rPr>
          <w:rFonts w:ascii="Cambria" w:hAnsi="Cambria" w:cs="Arial"/>
          <w:sz w:val="22"/>
          <w:szCs w:val="22"/>
          <w:shd w:val="clear" w:color="auto" w:fill="FFFFFF"/>
        </w:rPr>
        <w:t xml:space="preserve"> El proceso de descentralización de la Comisaría de Seguridad y Protección Ciudadana será gradual y se cumplirán con los procesos legales y administrativos y su reglamentación, en un plazo no mayor a 70 días a partir de la entrada en vigor del presente </w:t>
      </w:r>
      <w:r w:rsidR="00C57FB8">
        <w:rPr>
          <w:rFonts w:ascii="Cambria" w:hAnsi="Cambria" w:cs="Arial"/>
          <w:sz w:val="22"/>
          <w:szCs w:val="22"/>
          <w:shd w:val="clear" w:color="auto" w:fill="FFFFFF"/>
        </w:rPr>
        <w:t>Acuerdo</w:t>
      </w:r>
      <w:r w:rsidRPr="003C5195">
        <w:rPr>
          <w:rFonts w:ascii="Cambria" w:hAnsi="Cambria" w:cs="Arial"/>
          <w:sz w:val="22"/>
          <w:szCs w:val="22"/>
          <w:shd w:val="clear" w:color="auto" w:fill="FFFFFF"/>
        </w:rPr>
        <w:t xml:space="preserve">. </w:t>
      </w:r>
    </w:p>
    <w:p w14:paraId="3C566607" w14:textId="77777777" w:rsidR="00E84BD7" w:rsidRPr="003C5195" w:rsidRDefault="00E84BD7" w:rsidP="00B26526">
      <w:pPr>
        <w:contextualSpacing/>
        <w:jc w:val="both"/>
        <w:rPr>
          <w:rFonts w:ascii="Cambria" w:hAnsi="Cambria" w:cs="Arial"/>
          <w:sz w:val="22"/>
          <w:szCs w:val="22"/>
          <w:shd w:val="clear" w:color="auto" w:fill="FFFFFF"/>
        </w:rPr>
      </w:pPr>
    </w:p>
    <w:p w14:paraId="5994E3D2" w14:textId="5E8B37AD" w:rsidR="00E84BD7" w:rsidRDefault="00E84BD7" w:rsidP="00B26526">
      <w:pPr>
        <w:contextualSpacing/>
        <w:jc w:val="both"/>
        <w:rPr>
          <w:rFonts w:ascii="Cambria" w:hAnsi="Cambria" w:cs="Arial"/>
          <w:sz w:val="22"/>
          <w:szCs w:val="22"/>
          <w:shd w:val="clear" w:color="auto" w:fill="FFFFFF"/>
        </w:rPr>
      </w:pPr>
      <w:r w:rsidRPr="003C5195">
        <w:rPr>
          <w:rFonts w:ascii="Cambria" w:hAnsi="Cambria" w:cs="Arial"/>
          <w:b/>
          <w:bCs/>
          <w:sz w:val="22"/>
          <w:szCs w:val="22"/>
          <w:shd w:val="clear" w:color="auto" w:fill="FFFFFF"/>
        </w:rPr>
        <w:t>QUINTO.</w:t>
      </w:r>
      <w:r w:rsidRPr="003C5195">
        <w:rPr>
          <w:rFonts w:ascii="Cambria" w:hAnsi="Cambria" w:cs="Arial"/>
          <w:sz w:val="22"/>
          <w:szCs w:val="22"/>
          <w:shd w:val="clear" w:color="auto" w:fill="FFFFFF"/>
        </w:rPr>
        <w:t xml:space="preserve"> Para la integración de la primera Junta de Gobierno de la Comisaría de Seguridad y Protección Ciudadana, el Presidente Municipal designará a los Consejeros Ciudadanos, así como al titular de la Comisaría de Seguridad y Protección Ciudadana. </w:t>
      </w:r>
    </w:p>
    <w:p w14:paraId="1DE3D791" w14:textId="77777777" w:rsidR="00E10D1F" w:rsidRDefault="00E10D1F" w:rsidP="00B26526">
      <w:pPr>
        <w:contextualSpacing/>
        <w:jc w:val="both"/>
        <w:rPr>
          <w:rFonts w:ascii="Cambria" w:hAnsi="Cambria" w:cs="Arial"/>
          <w:sz w:val="22"/>
          <w:szCs w:val="22"/>
          <w:shd w:val="clear" w:color="auto" w:fill="FFFFFF"/>
        </w:rPr>
      </w:pPr>
    </w:p>
    <w:p w14:paraId="65418FF0" w14:textId="6049746A" w:rsidR="00FC2B61" w:rsidRDefault="00E10D1F" w:rsidP="00E10D1F">
      <w:pPr>
        <w:contextualSpacing/>
        <w:jc w:val="center"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E10D1F">
        <w:rPr>
          <w:rFonts w:ascii="Cambria" w:hAnsi="Cambria" w:cs="Arial"/>
          <w:b/>
          <w:sz w:val="22"/>
          <w:szCs w:val="22"/>
          <w:shd w:val="clear" w:color="auto" w:fill="FFFFFF"/>
        </w:rPr>
        <w:t>TRANSITORIOS A LA REFORMA DEL 0</w:t>
      </w:r>
      <w:r>
        <w:rPr>
          <w:rFonts w:ascii="Cambria" w:hAnsi="Cambria" w:cs="Arial"/>
          <w:b/>
          <w:sz w:val="22"/>
          <w:szCs w:val="22"/>
          <w:shd w:val="clear" w:color="auto" w:fill="FFFFFF"/>
        </w:rPr>
        <w:t>3</w:t>
      </w:r>
      <w:r w:rsidRPr="00E10D1F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 DE </w:t>
      </w:r>
      <w:r>
        <w:rPr>
          <w:rFonts w:ascii="Cambria" w:hAnsi="Cambria" w:cs="Arial"/>
          <w:b/>
          <w:sz w:val="22"/>
          <w:szCs w:val="22"/>
          <w:shd w:val="clear" w:color="auto" w:fill="FFFFFF"/>
        </w:rPr>
        <w:t>JUNIO</w:t>
      </w:r>
      <w:r w:rsidRPr="00E10D1F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 DEL 20</w:t>
      </w:r>
      <w:r>
        <w:rPr>
          <w:rFonts w:ascii="Cambria" w:hAnsi="Cambria" w:cs="Arial"/>
          <w:b/>
          <w:sz w:val="22"/>
          <w:szCs w:val="22"/>
          <w:shd w:val="clear" w:color="auto" w:fill="FFFFFF"/>
        </w:rPr>
        <w:t>25.</w:t>
      </w:r>
    </w:p>
    <w:p w14:paraId="7D03E570" w14:textId="1985FF36" w:rsidR="00E10D1F" w:rsidRDefault="00E10D1F" w:rsidP="00E10D1F">
      <w:pPr>
        <w:contextualSpacing/>
        <w:jc w:val="center"/>
        <w:rPr>
          <w:rFonts w:ascii="Cambria" w:hAnsi="Cambria" w:cs="Arial"/>
          <w:b/>
          <w:sz w:val="22"/>
          <w:szCs w:val="22"/>
          <w:shd w:val="clear" w:color="auto" w:fill="FFFFFF"/>
        </w:rPr>
      </w:pPr>
    </w:p>
    <w:p w14:paraId="4921A92E" w14:textId="0E5F0AD4" w:rsidR="00E10D1F" w:rsidRDefault="00ED35DA" w:rsidP="00E10D1F">
      <w:pPr>
        <w:contextualSpacing/>
        <w:jc w:val="both"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E10D1F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PRIMERO. </w:t>
      </w:r>
      <w:r w:rsidR="00E10D1F" w:rsidRPr="00E10D1F">
        <w:rPr>
          <w:rFonts w:ascii="Cambria" w:hAnsi="Cambria" w:cs="Arial"/>
          <w:sz w:val="22"/>
          <w:szCs w:val="22"/>
          <w:shd w:val="clear" w:color="auto" w:fill="FFFFFF"/>
        </w:rPr>
        <w:t>La presente reforma estará en vigor el día siguiente de su publicación en el Periódico Oficial del Estado.</w:t>
      </w:r>
    </w:p>
    <w:p w14:paraId="0EB14870" w14:textId="77777777" w:rsidR="00E10D1F" w:rsidRPr="00E10D1F" w:rsidRDefault="00E10D1F" w:rsidP="00E10D1F">
      <w:pPr>
        <w:contextualSpacing/>
        <w:jc w:val="both"/>
        <w:rPr>
          <w:rFonts w:ascii="Cambria" w:hAnsi="Cambria" w:cs="Arial"/>
          <w:b/>
          <w:sz w:val="22"/>
          <w:szCs w:val="22"/>
          <w:shd w:val="clear" w:color="auto" w:fill="FFFFFF"/>
        </w:rPr>
      </w:pPr>
    </w:p>
    <w:p w14:paraId="2B643084" w14:textId="2BD46981" w:rsidR="00E10D1F" w:rsidRDefault="00ED35DA" w:rsidP="00E10D1F">
      <w:pPr>
        <w:contextualSpacing/>
        <w:jc w:val="both"/>
        <w:rPr>
          <w:rFonts w:ascii="Cambria" w:hAnsi="Cambria" w:cs="Arial"/>
          <w:sz w:val="22"/>
          <w:szCs w:val="22"/>
          <w:shd w:val="clear" w:color="auto" w:fill="FFFFFF"/>
        </w:rPr>
      </w:pPr>
      <w:r w:rsidRPr="00E10D1F">
        <w:rPr>
          <w:rFonts w:ascii="Cambria" w:hAnsi="Cambria" w:cs="Arial"/>
          <w:b/>
          <w:sz w:val="22"/>
          <w:szCs w:val="22"/>
          <w:shd w:val="clear" w:color="auto" w:fill="FFFFFF"/>
        </w:rPr>
        <w:t>SEGUNDO</w:t>
      </w:r>
      <w:r w:rsidR="00E10D1F" w:rsidRPr="00E10D1F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. </w:t>
      </w:r>
      <w:r w:rsidR="00E10D1F" w:rsidRPr="00E10D1F">
        <w:rPr>
          <w:rFonts w:ascii="Cambria" w:hAnsi="Cambria" w:cs="Arial"/>
          <w:sz w:val="22"/>
          <w:szCs w:val="22"/>
          <w:shd w:val="clear" w:color="auto" w:fill="FFFFFF"/>
        </w:rPr>
        <w:t>Se deroga todas las disposiciones jurídicas de carácter Municipal que se oponga a lo dispuesto en la presente reforma.</w:t>
      </w:r>
    </w:p>
    <w:p w14:paraId="0EE038E2" w14:textId="77777777" w:rsidR="00ED35DA" w:rsidRPr="00E10D1F" w:rsidRDefault="00ED35DA" w:rsidP="00E10D1F">
      <w:pPr>
        <w:contextualSpacing/>
        <w:jc w:val="both"/>
        <w:rPr>
          <w:rFonts w:ascii="Cambria" w:hAnsi="Cambria" w:cs="Arial"/>
          <w:b/>
          <w:sz w:val="22"/>
          <w:szCs w:val="22"/>
          <w:shd w:val="clear" w:color="auto" w:fill="FFFFFF"/>
        </w:rPr>
      </w:pPr>
    </w:p>
    <w:p w14:paraId="449C8878" w14:textId="04A0E741" w:rsidR="00E10D1F" w:rsidRPr="00E10D1F" w:rsidRDefault="00ED35DA" w:rsidP="00E10D1F">
      <w:pPr>
        <w:contextualSpacing/>
        <w:jc w:val="both"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E10D1F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TERCERO. </w:t>
      </w:r>
      <w:r w:rsidR="00E10D1F" w:rsidRPr="00E10D1F">
        <w:rPr>
          <w:rFonts w:ascii="Cambria" w:hAnsi="Cambria" w:cs="Arial"/>
          <w:sz w:val="22"/>
          <w:szCs w:val="22"/>
          <w:shd w:val="clear" w:color="auto" w:fill="FFFFFF"/>
        </w:rPr>
        <w:t>Publíquese en el Periódico Oficial del Gobierno del Estado, independientemente de lo propio en la Gaceta Municipal, Órgano de difusión de est</w:t>
      </w:r>
      <w:bookmarkStart w:id="0" w:name="_GoBack"/>
      <w:bookmarkEnd w:id="0"/>
      <w:r w:rsidR="00E10D1F" w:rsidRPr="00E10D1F">
        <w:rPr>
          <w:rFonts w:ascii="Cambria" w:hAnsi="Cambria" w:cs="Arial"/>
          <w:sz w:val="22"/>
          <w:szCs w:val="22"/>
          <w:shd w:val="clear" w:color="auto" w:fill="FFFFFF"/>
        </w:rPr>
        <w:t>e Gobierno Municipal.</w:t>
      </w:r>
    </w:p>
    <w:sectPr w:rsidR="00E10D1F" w:rsidRPr="00E10D1F" w:rsidSect="00ED35DA">
      <w:headerReference w:type="default" r:id="rId7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0B42" w14:textId="77777777" w:rsidR="0090776E" w:rsidRDefault="0090776E" w:rsidP="00937EB6">
      <w:r>
        <w:separator/>
      </w:r>
    </w:p>
  </w:endnote>
  <w:endnote w:type="continuationSeparator" w:id="0">
    <w:p w14:paraId="61BBF15B" w14:textId="77777777" w:rsidR="0090776E" w:rsidRDefault="0090776E" w:rsidP="0093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FEE17" w14:textId="77777777" w:rsidR="0090776E" w:rsidRDefault="0090776E" w:rsidP="00937EB6">
      <w:r>
        <w:separator/>
      </w:r>
    </w:p>
  </w:footnote>
  <w:footnote w:type="continuationSeparator" w:id="0">
    <w:p w14:paraId="78B8A582" w14:textId="77777777" w:rsidR="0090776E" w:rsidRDefault="0090776E" w:rsidP="0093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165BC" w14:textId="6BA5A47F" w:rsidR="00937EB6" w:rsidRDefault="009B45D2">
    <w:pPr>
      <w:pStyle w:val="Encabezado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4E66"/>
    <w:multiLevelType w:val="hybridMultilevel"/>
    <w:tmpl w:val="C3AAF5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B19"/>
    <w:multiLevelType w:val="hybridMultilevel"/>
    <w:tmpl w:val="C1F67E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CFF"/>
    <w:multiLevelType w:val="hybridMultilevel"/>
    <w:tmpl w:val="EED4DEE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717F"/>
    <w:multiLevelType w:val="hybridMultilevel"/>
    <w:tmpl w:val="DE8A14F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C2"/>
    <w:multiLevelType w:val="hybridMultilevel"/>
    <w:tmpl w:val="22D256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1E0B"/>
    <w:multiLevelType w:val="hybridMultilevel"/>
    <w:tmpl w:val="8B940F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E598D"/>
    <w:multiLevelType w:val="hybridMultilevel"/>
    <w:tmpl w:val="5AF4CAB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952EC"/>
    <w:multiLevelType w:val="hybridMultilevel"/>
    <w:tmpl w:val="FAC627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C77EB"/>
    <w:multiLevelType w:val="hybridMultilevel"/>
    <w:tmpl w:val="8C6EE8F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13745"/>
    <w:multiLevelType w:val="hybridMultilevel"/>
    <w:tmpl w:val="020A9F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9448B"/>
    <w:multiLevelType w:val="hybridMultilevel"/>
    <w:tmpl w:val="9C8E9E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6D18"/>
    <w:multiLevelType w:val="hybridMultilevel"/>
    <w:tmpl w:val="6DBAF5B4"/>
    <w:lvl w:ilvl="0" w:tplc="AA0C37D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274A3"/>
    <w:multiLevelType w:val="hybridMultilevel"/>
    <w:tmpl w:val="C7988F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827FA"/>
    <w:multiLevelType w:val="hybridMultilevel"/>
    <w:tmpl w:val="D1E01F5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F5BFD"/>
    <w:multiLevelType w:val="hybridMultilevel"/>
    <w:tmpl w:val="83966F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14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B6"/>
    <w:rsid w:val="00042B3B"/>
    <w:rsid w:val="001A7BF1"/>
    <w:rsid w:val="001F58FE"/>
    <w:rsid w:val="002F2906"/>
    <w:rsid w:val="003C5195"/>
    <w:rsid w:val="004156E8"/>
    <w:rsid w:val="00520E7A"/>
    <w:rsid w:val="007206C6"/>
    <w:rsid w:val="008940A5"/>
    <w:rsid w:val="0090776E"/>
    <w:rsid w:val="00937EB6"/>
    <w:rsid w:val="009B2E40"/>
    <w:rsid w:val="009B45D2"/>
    <w:rsid w:val="00B26526"/>
    <w:rsid w:val="00B526DD"/>
    <w:rsid w:val="00B832D2"/>
    <w:rsid w:val="00C57FB8"/>
    <w:rsid w:val="00C90C80"/>
    <w:rsid w:val="00DA4E68"/>
    <w:rsid w:val="00E10D1F"/>
    <w:rsid w:val="00E21DE8"/>
    <w:rsid w:val="00E84BD7"/>
    <w:rsid w:val="00EA018C"/>
    <w:rsid w:val="00EA527D"/>
    <w:rsid w:val="00ED35DA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B5CD"/>
  <w15:chartTrackingRefBased/>
  <w15:docId w15:val="{C4CA7F47-D275-4A0C-AE96-60E33A5F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E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E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37E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E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156E8"/>
    <w:pPr>
      <w:ind w:left="708"/>
    </w:pPr>
  </w:style>
  <w:style w:type="paragraph" w:customStyle="1" w:styleId="paragraph">
    <w:name w:val="paragraph"/>
    <w:basedOn w:val="Normal"/>
    <w:rsid w:val="00042B3B"/>
    <w:pPr>
      <w:spacing w:before="100" w:beforeAutospacing="1" w:after="100" w:afterAutospacing="1"/>
    </w:pPr>
    <w:rPr>
      <w:rFonts w:ascii="Arial" w:hAnsi="Arial"/>
      <w:lang w:val="es-MX" w:eastAsia="es-MX"/>
    </w:rPr>
  </w:style>
  <w:style w:type="paragraph" w:styleId="Sinespaciado">
    <w:name w:val="No Spacing"/>
    <w:uiPriority w:val="1"/>
    <w:qFormat/>
    <w:rsid w:val="00EA018C"/>
    <w:pPr>
      <w:spacing w:after="0" w:line="240" w:lineRule="auto"/>
    </w:pPr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3735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araceli hernandez gil</dc:creator>
  <cp:keywords/>
  <dc:description/>
  <cp:lastModifiedBy>Asuntos Juridicos</cp:lastModifiedBy>
  <cp:revision>2</cp:revision>
  <cp:lastPrinted>2021-04-09T19:25:00Z</cp:lastPrinted>
  <dcterms:created xsi:type="dcterms:W3CDTF">2025-06-17T16:44:00Z</dcterms:created>
  <dcterms:modified xsi:type="dcterms:W3CDTF">2025-06-17T16:44:00Z</dcterms:modified>
</cp:coreProperties>
</file>