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52CD" w14:textId="77777777" w:rsidR="0079764B" w:rsidRPr="00B150C5" w:rsidRDefault="0079764B" w:rsidP="0079764B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 xml:space="preserve">REGLAMENTO </w:t>
      </w:r>
      <w:r w:rsidR="00902CD8" w:rsidRPr="00B150C5">
        <w:rPr>
          <w:rFonts w:ascii="Cambria" w:hAnsi="Cambria" w:cs="Arial"/>
          <w:b/>
        </w:rPr>
        <w:t>PARA EL</w:t>
      </w:r>
      <w:r w:rsidRPr="00B150C5">
        <w:rPr>
          <w:rFonts w:ascii="Cambria" w:hAnsi="Cambria" w:cs="Arial"/>
          <w:b/>
        </w:rPr>
        <w:t xml:space="preserve"> FUNCIONAMIENTO DE ESTABLECIMIENTOS </w:t>
      </w:r>
      <w:r w:rsidR="00902CD8" w:rsidRPr="00B150C5">
        <w:rPr>
          <w:rFonts w:ascii="Cambria" w:hAnsi="Cambria" w:cs="Arial"/>
          <w:b/>
        </w:rPr>
        <w:t>FIJOS QUE</w:t>
      </w:r>
      <w:r w:rsidRPr="00B150C5">
        <w:rPr>
          <w:rFonts w:ascii="Cambria" w:hAnsi="Cambria" w:cs="Arial"/>
          <w:b/>
        </w:rPr>
        <w:t xml:space="preserve"> OFRECEN SERVICIOS DE </w:t>
      </w:r>
      <w:r w:rsidR="00902CD8" w:rsidRPr="00B150C5">
        <w:rPr>
          <w:rFonts w:ascii="Cambria" w:hAnsi="Cambria" w:cs="Arial"/>
          <w:b/>
        </w:rPr>
        <w:t>VIDEO JUEGOS</w:t>
      </w:r>
      <w:r w:rsidR="00E704A9" w:rsidRPr="00B150C5">
        <w:rPr>
          <w:rFonts w:ascii="Cambria" w:hAnsi="Cambria" w:cs="Arial"/>
          <w:b/>
        </w:rPr>
        <w:t>, JUEGOS MECÁNICOS, ELECTROMECÁ</w:t>
      </w:r>
      <w:r w:rsidRPr="00B150C5">
        <w:rPr>
          <w:rFonts w:ascii="Cambria" w:hAnsi="Cambria" w:cs="Arial"/>
          <w:b/>
        </w:rPr>
        <w:t>NICOS Y SIMILARES</w:t>
      </w:r>
    </w:p>
    <w:p w14:paraId="4D095A23" w14:textId="77777777" w:rsidR="0079764B" w:rsidRPr="00B150C5" w:rsidRDefault="0079764B" w:rsidP="0079764B">
      <w:pPr>
        <w:pStyle w:val="Sinespaciado"/>
        <w:jc w:val="center"/>
        <w:rPr>
          <w:rFonts w:ascii="Cambria" w:hAnsi="Cambria" w:cs="Arial"/>
          <w:b/>
        </w:rPr>
      </w:pPr>
    </w:p>
    <w:p w14:paraId="3AE4764F" w14:textId="7CC182FE" w:rsidR="0079764B" w:rsidRDefault="0079764B" w:rsidP="0079764B">
      <w:pPr>
        <w:pStyle w:val="Sinespaciado"/>
        <w:rPr>
          <w:rFonts w:ascii="Cambria" w:hAnsi="Cambria" w:cs="Arial"/>
        </w:rPr>
      </w:pPr>
    </w:p>
    <w:p w14:paraId="26CB39EB" w14:textId="7928EE0B" w:rsidR="00B9611B" w:rsidRPr="00B9611B" w:rsidRDefault="00B9611B" w:rsidP="0079764B">
      <w:pPr>
        <w:pStyle w:val="Sinespaciado"/>
        <w:rPr>
          <w:rFonts w:ascii="Cambria" w:hAnsi="Cambria" w:cs="Arial"/>
          <w:i/>
          <w:iCs/>
        </w:rPr>
      </w:pPr>
      <w:r w:rsidRPr="00B9611B">
        <w:rPr>
          <w:rFonts w:ascii="Cambria" w:hAnsi="Cambria" w:cs="Arial"/>
          <w:i/>
          <w:iCs/>
        </w:rPr>
        <w:t>REGLAMENTO PUBLICADO EN EL PERIÓDICO OFICIAL DEL ESTADO: 19 DE FEBRERO DEL 2002.</w:t>
      </w:r>
    </w:p>
    <w:p w14:paraId="21B06E92" w14:textId="77777777" w:rsidR="00B9611B" w:rsidRPr="00B150C5" w:rsidRDefault="00B9611B" w:rsidP="0079764B">
      <w:pPr>
        <w:pStyle w:val="Sinespaciado"/>
        <w:rPr>
          <w:rFonts w:ascii="Cambria" w:hAnsi="Cambria" w:cs="Arial"/>
        </w:rPr>
      </w:pPr>
    </w:p>
    <w:p w14:paraId="699B96C7" w14:textId="77777777" w:rsidR="0079764B" w:rsidRPr="00B150C5" w:rsidRDefault="00902CD8" w:rsidP="0079764B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CAPÍ</w:t>
      </w:r>
      <w:r w:rsidR="0079764B" w:rsidRPr="00B150C5">
        <w:rPr>
          <w:rFonts w:ascii="Cambria" w:hAnsi="Cambria" w:cs="Arial"/>
          <w:b/>
        </w:rPr>
        <w:t>TULO I</w:t>
      </w:r>
    </w:p>
    <w:p w14:paraId="10F44795" w14:textId="77777777" w:rsidR="0079764B" w:rsidRPr="00B150C5" w:rsidRDefault="0079764B" w:rsidP="0079764B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DISPOSICIONES GENERALES</w:t>
      </w:r>
    </w:p>
    <w:p w14:paraId="066AD934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4C1B4A99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4E09BDF3" w14:textId="6672C211" w:rsidR="0079764B" w:rsidRPr="00B150C5" w:rsidRDefault="00902CD8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</w:t>
      </w:r>
      <w:r w:rsidR="0079764B" w:rsidRPr="00B150C5">
        <w:rPr>
          <w:rFonts w:ascii="Cambria" w:hAnsi="Cambria" w:cs="Arial"/>
          <w:b/>
        </w:rPr>
        <w:t xml:space="preserve"> 1.</w:t>
      </w:r>
      <w:r w:rsidR="0079764B" w:rsidRPr="00B150C5">
        <w:rPr>
          <w:rFonts w:ascii="Cambria" w:hAnsi="Cambria" w:cs="Arial"/>
        </w:rPr>
        <w:t xml:space="preserve">  </w:t>
      </w:r>
      <w:r w:rsidRPr="00B150C5">
        <w:rPr>
          <w:rFonts w:ascii="Cambria" w:hAnsi="Cambria" w:cs="Arial"/>
        </w:rPr>
        <w:t xml:space="preserve">Este </w:t>
      </w:r>
      <w:r w:rsidR="00C6408F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</w:t>
      </w:r>
      <w:r w:rsidR="0079764B" w:rsidRPr="00B150C5">
        <w:rPr>
          <w:rFonts w:ascii="Cambria" w:hAnsi="Cambria" w:cs="Arial"/>
        </w:rPr>
        <w:t xml:space="preserve"> es </w:t>
      </w:r>
      <w:r w:rsidRPr="00B150C5">
        <w:rPr>
          <w:rFonts w:ascii="Cambria" w:hAnsi="Cambria" w:cs="Arial"/>
        </w:rPr>
        <w:t>de interés público y</w:t>
      </w:r>
      <w:r w:rsidR="0079764B" w:rsidRPr="00B150C5">
        <w:rPr>
          <w:rFonts w:ascii="Cambria" w:hAnsi="Cambria" w:cs="Arial"/>
        </w:rPr>
        <w:t xml:space="preserve"> de observancia </w:t>
      </w:r>
      <w:r w:rsidRPr="00B150C5">
        <w:rPr>
          <w:rFonts w:ascii="Cambria" w:hAnsi="Cambria" w:cs="Arial"/>
        </w:rPr>
        <w:t>general en</w:t>
      </w:r>
      <w:r w:rsidR="0079764B" w:rsidRPr="00B150C5">
        <w:rPr>
          <w:rFonts w:ascii="Cambria" w:hAnsi="Cambria" w:cs="Arial"/>
        </w:rPr>
        <w:t xml:space="preserve"> el Municipio de</w:t>
      </w:r>
      <w:r w:rsidR="00E704A9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Saltillo, Coahuila</w:t>
      </w:r>
      <w:r w:rsidR="0079764B" w:rsidRPr="00B150C5">
        <w:rPr>
          <w:rFonts w:ascii="Cambria" w:hAnsi="Cambria" w:cs="Arial"/>
        </w:rPr>
        <w:t>.</w:t>
      </w:r>
    </w:p>
    <w:p w14:paraId="66C90278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4870A4B6" w14:textId="58D64AD6" w:rsidR="0079764B" w:rsidRPr="00B150C5" w:rsidRDefault="00902CD8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</w:t>
      </w:r>
      <w:r w:rsidR="0079764B" w:rsidRPr="00B150C5">
        <w:rPr>
          <w:rFonts w:ascii="Cambria" w:hAnsi="Cambria" w:cs="Arial"/>
          <w:b/>
        </w:rPr>
        <w:t xml:space="preserve"> 2.</w:t>
      </w:r>
      <w:r w:rsidR="0079764B" w:rsidRPr="00B150C5">
        <w:rPr>
          <w:rFonts w:ascii="Cambria" w:hAnsi="Cambria" w:cs="Arial"/>
        </w:rPr>
        <w:t xml:space="preserve"> El objeto del presente </w:t>
      </w:r>
      <w:r w:rsidR="0024237B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 xml:space="preserve">eglamento es regular los establecimientos </w:t>
      </w:r>
      <w:r w:rsidRPr="00B150C5">
        <w:rPr>
          <w:rFonts w:ascii="Cambria" w:hAnsi="Cambria" w:cs="Arial"/>
        </w:rPr>
        <w:t>fijos que</w:t>
      </w:r>
      <w:r w:rsidR="0079764B" w:rsidRPr="00B150C5">
        <w:rPr>
          <w:rFonts w:ascii="Cambria" w:hAnsi="Cambria" w:cs="Arial"/>
        </w:rPr>
        <w:t>:</w:t>
      </w:r>
    </w:p>
    <w:p w14:paraId="246BC245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550896F9" w14:textId="6033FC50" w:rsidR="0079764B" w:rsidRPr="00B150C5" w:rsidRDefault="00902CD8" w:rsidP="00902CD8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Tengan como actividad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prin</w:t>
      </w:r>
      <w:r w:rsidR="00E704A9" w:rsidRPr="00B150C5">
        <w:rPr>
          <w:rFonts w:ascii="Cambria" w:hAnsi="Cambria" w:cs="Arial"/>
        </w:rPr>
        <w:t>cipal ofrecer el uso de máquina</w:t>
      </w:r>
      <w:r w:rsidR="0079764B" w:rsidRPr="00B150C5">
        <w:rPr>
          <w:rFonts w:ascii="Cambria" w:hAnsi="Cambria" w:cs="Arial"/>
        </w:rPr>
        <w:t xml:space="preserve"> de video </w:t>
      </w:r>
      <w:r w:rsidRPr="00B150C5">
        <w:rPr>
          <w:rFonts w:ascii="Cambria" w:hAnsi="Cambria" w:cs="Arial"/>
        </w:rPr>
        <w:t>juegos o</w:t>
      </w:r>
      <w:r w:rsidR="0079764B" w:rsidRPr="00B150C5">
        <w:rPr>
          <w:rFonts w:ascii="Cambria" w:hAnsi="Cambria" w:cs="Arial"/>
        </w:rPr>
        <w:t xml:space="preserve"> juegos que</w:t>
      </w:r>
      <w:r w:rsidRPr="00B150C5">
        <w:rPr>
          <w:rFonts w:ascii="Cambria" w:hAnsi="Cambria" w:cs="Arial"/>
        </w:rPr>
        <w:t xml:space="preserve"> </w:t>
      </w:r>
      <w:r w:rsidR="0079764B" w:rsidRPr="00B150C5">
        <w:rPr>
          <w:rFonts w:ascii="Cambria" w:hAnsi="Cambria" w:cs="Arial"/>
        </w:rPr>
        <w:t>en su desar</w:t>
      </w:r>
      <w:r w:rsidRPr="00B150C5">
        <w:rPr>
          <w:rFonts w:ascii="Cambria" w:hAnsi="Cambria" w:cs="Arial"/>
        </w:rPr>
        <w:t>rollo utilizan imágenes</w:t>
      </w:r>
      <w:r w:rsidR="0079764B" w:rsidRPr="00B150C5">
        <w:rPr>
          <w:rFonts w:ascii="Cambria" w:hAnsi="Cambria" w:cs="Arial"/>
        </w:rPr>
        <w:t xml:space="preserve"> vis</w:t>
      </w:r>
      <w:r w:rsidRPr="00B150C5">
        <w:rPr>
          <w:rFonts w:ascii="Cambria" w:hAnsi="Cambria" w:cs="Arial"/>
        </w:rPr>
        <w:t>uales electró</w:t>
      </w:r>
      <w:r w:rsidR="0079764B" w:rsidRPr="00B150C5">
        <w:rPr>
          <w:rFonts w:ascii="Cambria" w:hAnsi="Cambria" w:cs="Arial"/>
        </w:rPr>
        <w:t>nicas o similares</w:t>
      </w:r>
      <w:r w:rsidR="0024237B">
        <w:rPr>
          <w:rFonts w:ascii="Cambria" w:hAnsi="Cambria" w:cs="Arial"/>
        </w:rPr>
        <w:t>.</w:t>
      </w:r>
    </w:p>
    <w:p w14:paraId="51BCAD57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4594BA5B" w14:textId="0603ED5E" w:rsidR="0079764B" w:rsidRPr="00B150C5" w:rsidRDefault="00902CD8" w:rsidP="00902CD8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Con un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giro comercial</w:t>
      </w:r>
      <w:r w:rsidR="0079764B" w:rsidRPr="00B150C5">
        <w:rPr>
          <w:rFonts w:ascii="Cambria" w:hAnsi="Cambria" w:cs="Arial"/>
        </w:rPr>
        <w:t xml:space="preserve"> distinto </w:t>
      </w:r>
      <w:r w:rsidRPr="00B150C5">
        <w:rPr>
          <w:rFonts w:ascii="Cambria" w:hAnsi="Cambria" w:cs="Arial"/>
        </w:rPr>
        <w:t>al anterior</w:t>
      </w:r>
      <w:r w:rsidR="0079764B" w:rsidRPr="00B150C5">
        <w:rPr>
          <w:rFonts w:ascii="Cambria" w:hAnsi="Cambria" w:cs="Arial"/>
        </w:rPr>
        <w:t xml:space="preserve">, </w:t>
      </w:r>
      <w:r w:rsidRPr="00B150C5">
        <w:rPr>
          <w:rFonts w:ascii="Cambria" w:hAnsi="Cambria" w:cs="Arial"/>
        </w:rPr>
        <w:t>pero que cuenten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con alguno o</w:t>
      </w:r>
      <w:r w:rsidR="0079764B" w:rsidRPr="00B150C5">
        <w:rPr>
          <w:rFonts w:ascii="Cambria" w:hAnsi="Cambria" w:cs="Arial"/>
        </w:rPr>
        <w:t xml:space="preserve"> algunos   </w:t>
      </w:r>
      <w:r w:rsidRPr="00B150C5">
        <w:rPr>
          <w:rFonts w:ascii="Cambria" w:hAnsi="Cambria" w:cs="Arial"/>
        </w:rPr>
        <w:t>de los</w:t>
      </w:r>
      <w:r w:rsidR="0079764B" w:rsidRPr="00B150C5">
        <w:rPr>
          <w:rFonts w:ascii="Cambria" w:hAnsi="Cambria" w:cs="Arial"/>
        </w:rPr>
        <w:t xml:space="preserve"> aparatos a que se </w:t>
      </w:r>
      <w:r w:rsidRPr="00B150C5">
        <w:rPr>
          <w:rFonts w:ascii="Cambria" w:hAnsi="Cambria" w:cs="Arial"/>
        </w:rPr>
        <w:t>refiere este</w:t>
      </w:r>
      <w:r w:rsidR="0079764B" w:rsidRPr="00B150C5">
        <w:rPr>
          <w:rFonts w:ascii="Cambria" w:hAnsi="Cambria" w:cs="Arial"/>
        </w:rPr>
        <w:t xml:space="preserve"> </w:t>
      </w:r>
      <w:r w:rsidR="0024237B" w:rsidRPr="00B150C5">
        <w:rPr>
          <w:rFonts w:ascii="Cambria" w:hAnsi="Cambria" w:cs="Arial"/>
        </w:rPr>
        <w:t>artículo</w:t>
      </w:r>
      <w:r w:rsidR="0024237B">
        <w:rPr>
          <w:rFonts w:ascii="Cambria" w:hAnsi="Cambria" w:cs="Arial"/>
        </w:rPr>
        <w:t>.</w:t>
      </w:r>
    </w:p>
    <w:p w14:paraId="59DFF2E2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75BDFE1C" w14:textId="2209607A" w:rsidR="0079764B" w:rsidRPr="00B150C5" w:rsidRDefault="0079764B" w:rsidP="00902CD8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Los establecimientos a que se refiere el </w:t>
      </w:r>
      <w:r w:rsidR="00902CD8" w:rsidRPr="00B150C5">
        <w:rPr>
          <w:rFonts w:ascii="Cambria" w:hAnsi="Cambria" w:cs="Arial"/>
        </w:rPr>
        <w:t>párrafo</w:t>
      </w:r>
      <w:r w:rsidRPr="00B150C5">
        <w:rPr>
          <w:rFonts w:ascii="Cambria" w:hAnsi="Cambria" w:cs="Arial"/>
        </w:rPr>
        <w:t xml:space="preserve"> </w:t>
      </w:r>
      <w:r w:rsidR="00902CD8" w:rsidRPr="00B150C5">
        <w:rPr>
          <w:rFonts w:ascii="Cambria" w:hAnsi="Cambria" w:cs="Arial"/>
        </w:rPr>
        <w:t>tercero del</w:t>
      </w:r>
      <w:r w:rsidRPr="00B150C5">
        <w:rPr>
          <w:rFonts w:ascii="Cambria" w:hAnsi="Cambria" w:cs="Arial"/>
        </w:rPr>
        <w:t xml:space="preserve"> </w:t>
      </w:r>
      <w:r w:rsidR="00902CD8" w:rsidRPr="00B150C5">
        <w:rPr>
          <w:rFonts w:ascii="Cambria" w:hAnsi="Cambria" w:cs="Arial"/>
        </w:rPr>
        <w:t>artículo</w:t>
      </w:r>
      <w:r w:rsidRPr="00B150C5">
        <w:rPr>
          <w:rFonts w:ascii="Cambria" w:hAnsi="Cambria" w:cs="Arial"/>
        </w:rPr>
        <w:t xml:space="preserve"> 3 de </w:t>
      </w:r>
      <w:r w:rsidR="00902CD8" w:rsidRPr="00B150C5">
        <w:rPr>
          <w:rFonts w:ascii="Cambria" w:hAnsi="Cambria" w:cs="Arial"/>
        </w:rPr>
        <w:t xml:space="preserve">este </w:t>
      </w:r>
      <w:r w:rsidR="00C6408F">
        <w:rPr>
          <w:rFonts w:ascii="Cambria" w:hAnsi="Cambria" w:cs="Arial"/>
        </w:rPr>
        <w:t>R</w:t>
      </w:r>
      <w:r w:rsidR="00902CD8" w:rsidRPr="00B150C5">
        <w:rPr>
          <w:rFonts w:ascii="Cambria" w:hAnsi="Cambria" w:cs="Arial"/>
        </w:rPr>
        <w:t>eglamento</w:t>
      </w:r>
      <w:r w:rsidRPr="00B150C5">
        <w:rPr>
          <w:rFonts w:ascii="Cambria" w:hAnsi="Cambria" w:cs="Arial"/>
        </w:rPr>
        <w:t xml:space="preserve">, en los </w:t>
      </w:r>
      <w:r w:rsidR="00902CD8" w:rsidRPr="00B150C5">
        <w:rPr>
          <w:rFonts w:ascii="Cambria" w:hAnsi="Cambria" w:cs="Arial"/>
        </w:rPr>
        <w:t>términos y alcances que el mismo señala</w:t>
      </w:r>
      <w:r w:rsidRPr="00B150C5">
        <w:rPr>
          <w:rFonts w:ascii="Cambria" w:hAnsi="Cambria" w:cs="Arial"/>
        </w:rPr>
        <w:t>.</w:t>
      </w:r>
    </w:p>
    <w:p w14:paraId="14CA7C33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70B661A" w14:textId="009720FC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Las</w:t>
      </w:r>
      <w:r w:rsidR="0024237B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 xml:space="preserve">negociaciones, </w:t>
      </w:r>
      <w:r w:rsidR="0024237B" w:rsidRPr="00B150C5">
        <w:rPr>
          <w:rFonts w:ascii="Cambria" w:hAnsi="Cambria" w:cs="Arial"/>
        </w:rPr>
        <w:t>que, bajo</w:t>
      </w:r>
      <w:r w:rsidR="0024237B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cualquier denominación, ofrecen</w:t>
      </w:r>
      <w:r w:rsidRPr="00B150C5">
        <w:rPr>
          <w:rFonts w:ascii="Cambria" w:hAnsi="Cambria" w:cs="Arial"/>
        </w:rPr>
        <w:t xml:space="preserve"> el </w:t>
      </w:r>
      <w:r w:rsidR="00902CD8" w:rsidRPr="00B150C5">
        <w:rPr>
          <w:rFonts w:ascii="Cambria" w:hAnsi="Cambria" w:cs="Arial"/>
        </w:rPr>
        <w:t>servicio</w:t>
      </w:r>
      <w:r w:rsidRPr="00B150C5">
        <w:rPr>
          <w:rFonts w:ascii="Cambria" w:hAnsi="Cambria" w:cs="Arial"/>
        </w:rPr>
        <w:t xml:space="preserve"> de renta</w:t>
      </w:r>
      <w:r w:rsidR="0024237B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 xml:space="preserve">de </w:t>
      </w:r>
      <w:r w:rsidR="005D1B46" w:rsidRPr="00B150C5">
        <w:rPr>
          <w:rFonts w:ascii="Cambria" w:hAnsi="Cambria" w:cs="Arial"/>
        </w:rPr>
        <w:t>computadoras para</w:t>
      </w:r>
      <w:r w:rsidRPr="00B150C5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que dentro</w:t>
      </w:r>
      <w:r w:rsidRPr="00B150C5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de su local se haga uso de las</w:t>
      </w:r>
      <w:r w:rsidRPr="00B150C5">
        <w:rPr>
          <w:rFonts w:ascii="Cambria" w:hAnsi="Cambria" w:cs="Arial"/>
        </w:rPr>
        <w:t xml:space="preserve"> mismas </w:t>
      </w:r>
      <w:r w:rsidR="005D1B46" w:rsidRPr="00B150C5">
        <w:rPr>
          <w:rFonts w:ascii="Cambria" w:hAnsi="Cambria" w:cs="Arial"/>
        </w:rPr>
        <w:t>o se abran páginas</w:t>
      </w:r>
      <w:r w:rsidR="00902CD8" w:rsidRPr="00B150C5">
        <w:rPr>
          <w:rFonts w:ascii="Cambria" w:hAnsi="Cambria" w:cs="Arial"/>
        </w:rPr>
        <w:t xml:space="preserve"> electró</w:t>
      </w:r>
      <w:r w:rsidRPr="00B150C5">
        <w:rPr>
          <w:rFonts w:ascii="Cambria" w:hAnsi="Cambria" w:cs="Arial"/>
        </w:rPr>
        <w:t>nicas de internet, se ajustar</w:t>
      </w:r>
      <w:r w:rsidR="0024237B">
        <w:rPr>
          <w:rFonts w:ascii="Cambria" w:hAnsi="Cambria" w:cs="Arial"/>
        </w:rPr>
        <w:t>á</w:t>
      </w:r>
      <w:r w:rsidRPr="00B150C5">
        <w:rPr>
          <w:rFonts w:ascii="Cambria" w:hAnsi="Cambria" w:cs="Arial"/>
        </w:rPr>
        <w:t xml:space="preserve">n a este </w:t>
      </w:r>
      <w:r w:rsidR="0024237B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 xml:space="preserve">eglamento </w:t>
      </w:r>
      <w:r w:rsidR="005D1B46" w:rsidRPr="00B150C5">
        <w:rPr>
          <w:rFonts w:ascii="Cambria" w:hAnsi="Cambria" w:cs="Arial"/>
        </w:rPr>
        <w:t>cuando se</w:t>
      </w:r>
      <w:r w:rsidRPr="00B150C5">
        <w:rPr>
          <w:rFonts w:ascii="Cambria" w:hAnsi="Cambria" w:cs="Arial"/>
        </w:rPr>
        <w:t xml:space="preserve"> permita a sus clientes el uso </w:t>
      </w:r>
      <w:r w:rsidR="005D1B46" w:rsidRPr="00B150C5">
        <w:rPr>
          <w:rFonts w:ascii="Cambria" w:hAnsi="Cambria" w:cs="Arial"/>
        </w:rPr>
        <w:t>o acceso</w:t>
      </w:r>
      <w:r w:rsidRPr="00B150C5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a portales</w:t>
      </w:r>
      <w:r w:rsidR="00902CD8" w:rsidRPr="00B150C5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con los</w:t>
      </w:r>
      <w:r w:rsidR="00902CD8" w:rsidRPr="00B150C5">
        <w:rPr>
          <w:rFonts w:ascii="Cambria" w:hAnsi="Cambria" w:cs="Arial"/>
        </w:rPr>
        <w:t xml:space="preserve"> juegos </w:t>
      </w:r>
      <w:r w:rsidR="005D1B46" w:rsidRPr="00B150C5">
        <w:rPr>
          <w:rFonts w:ascii="Cambria" w:hAnsi="Cambria" w:cs="Arial"/>
        </w:rPr>
        <w:t>que señala este ordenamiento jurídico</w:t>
      </w:r>
      <w:r w:rsidR="00902CD8" w:rsidRPr="00B150C5">
        <w:rPr>
          <w:rFonts w:ascii="Cambria" w:hAnsi="Cambria" w:cs="Arial"/>
        </w:rPr>
        <w:t>. Los dueños o</w:t>
      </w:r>
      <w:r w:rsidRPr="00B150C5">
        <w:rPr>
          <w:rFonts w:ascii="Cambria" w:hAnsi="Cambria" w:cs="Arial"/>
        </w:rPr>
        <w:t xml:space="preserve"> responsables a que se </w:t>
      </w:r>
      <w:r w:rsidR="00902CD8" w:rsidRPr="00B150C5">
        <w:rPr>
          <w:rFonts w:ascii="Cambria" w:hAnsi="Cambria" w:cs="Arial"/>
        </w:rPr>
        <w:t>refiere este</w:t>
      </w:r>
      <w:r w:rsidRPr="00B150C5">
        <w:rPr>
          <w:rFonts w:ascii="Cambria" w:hAnsi="Cambria" w:cs="Arial"/>
        </w:rPr>
        <w:t xml:space="preserve"> </w:t>
      </w:r>
      <w:r w:rsidR="00902CD8" w:rsidRPr="00B150C5">
        <w:rPr>
          <w:rFonts w:ascii="Cambria" w:hAnsi="Cambria" w:cs="Arial"/>
        </w:rPr>
        <w:t>párrafo</w:t>
      </w:r>
      <w:r w:rsidRPr="00B150C5">
        <w:rPr>
          <w:rFonts w:ascii="Cambria" w:hAnsi="Cambria" w:cs="Arial"/>
        </w:rPr>
        <w:t xml:space="preserve"> </w:t>
      </w:r>
      <w:r w:rsidR="00902CD8" w:rsidRPr="00B150C5">
        <w:rPr>
          <w:rFonts w:ascii="Cambria" w:hAnsi="Cambria" w:cs="Arial"/>
        </w:rPr>
        <w:t>deberán cuidar</w:t>
      </w:r>
      <w:r w:rsidRPr="00B150C5">
        <w:rPr>
          <w:rFonts w:ascii="Cambria" w:hAnsi="Cambria" w:cs="Arial"/>
        </w:rPr>
        <w:t xml:space="preserve"> que los menores no</w:t>
      </w:r>
      <w:r w:rsidR="00902CD8" w:rsidRPr="00B150C5">
        <w:rPr>
          <w:rFonts w:ascii="Cambria" w:hAnsi="Cambria" w:cs="Arial"/>
        </w:rPr>
        <w:t xml:space="preserve"> accedan a sitios con información o imágenes pornográficas</w:t>
      </w:r>
      <w:r w:rsidRPr="00B150C5">
        <w:rPr>
          <w:rFonts w:ascii="Cambria" w:hAnsi="Cambria" w:cs="Arial"/>
        </w:rPr>
        <w:t>.</w:t>
      </w:r>
    </w:p>
    <w:p w14:paraId="4B58C86A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280D6399" w14:textId="6194A707" w:rsidR="0079764B" w:rsidRPr="00B150C5" w:rsidRDefault="00902CD8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Este </w:t>
      </w:r>
      <w:r w:rsidR="0024237B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</w:t>
      </w:r>
      <w:r w:rsidR="0079764B" w:rsidRPr="00B150C5">
        <w:rPr>
          <w:rFonts w:ascii="Cambria" w:hAnsi="Cambria" w:cs="Arial"/>
        </w:rPr>
        <w:t xml:space="preserve"> se </w:t>
      </w:r>
      <w:r w:rsidRPr="00B150C5">
        <w:rPr>
          <w:rFonts w:ascii="Cambria" w:hAnsi="Cambria" w:cs="Arial"/>
        </w:rPr>
        <w:t>aplicará aun</w:t>
      </w:r>
      <w:r w:rsidR="0079764B" w:rsidRPr="00B150C5">
        <w:rPr>
          <w:rFonts w:ascii="Cambria" w:hAnsi="Cambria" w:cs="Arial"/>
        </w:rPr>
        <w:t xml:space="preserve"> en </w:t>
      </w:r>
      <w:r w:rsidRPr="00B150C5">
        <w:rPr>
          <w:rFonts w:ascii="Cambria" w:hAnsi="Cambria" w:cs="Arial"/>
        </w:rPr>
        <w:t>aquellos cases de</w:t>
      </w:r>
      <w:r w:rsidR="0079764B" w:rsidRPr="00B150C5">
        <w:rPr>
          <w:rFonts w:ascii="Cambria" w:hAnsi="Cambria" w:cs="Arial"/>
        </w:rPr>
        <w:t xml:space="preserve"> establecimientos que ofrecen el acceso gratuito a las maquinas a que se refiere el mismo.</w:t>
      </w:r>
    </w:p>
    <w:p w14:paraId="24B2BD4D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7814E8D8" w14:textId="599DD72D" w:rsidR="0079764B" w:rsidRPr="00B150C5" w:rsidRDefault="00902CD8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Como establecimientos fijos serán tomados en cuenta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los que se ubiquen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legalmente con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carácter</w:t>
      </w:r>
      <w:r w:rsidR="0079764B" w:rsidRPr="00B150C5">
        <w:rPr>
          <w:rFonts w:ascii="Cambria" w:hAnsi="Cambria" w:cs="Arial"/>
        </w:rPr>
        <w:t xml:space="preserve"> permanente en inmuebles </w:t>
      </w:r>
      <w:r w:rsidRPr="00B150C5">
        <w:rPr>
          <w:rFonts w:ascii="Cambria" w:hAnsi="Cambria" w:cs="Arial"/>
        </w:rPr>
        <w:t>públicos y</w:t>
      </w:r>
      <w:r w:rsidR="0079764B" w:rsidRPr="00B150C5">
        <w:rPr>
          <w:rFonts w:ascii="Cambria" w:hAnsi="Cambria" w:cs="Arial"/>
        </w:rPr>
        <w:t xml:space="preserve"> privados y los que </w:t>
      </w:r>
      <w:r w:rsidRPr="00B150C5">
        <w:rPr>
          <w:rFonts w:ascii="Cambria" w:hAnsi="Cambria" w:cs="Arial"/>
        </w:rPr>
        <w:t>estando en</w:t>
      </w:r>
      <w:r w:rsidR="0079764B" w:rsidRPr="00B150C5">
        <w:rPr>
          <w:rFonts w:ascii="Cambria" w:hAnsi="Cambria" w:cs="Arial"/>
        </w:rPr>
        <w:t xml:space="preserve"> la </w:t>
      </w:r>
      <w:r w:rsidRPr="00B150C5">
        <w:rPr>
          <w:rFonts w:ascii="Cambria" w:hAnsi="Cambria" w:cs="Arial"/>
        </w:rPr>
        <w:t>vía</w:t>
      </w:r>
      <w:r w:rsidR="0079764B" w:rsidRPr="00B150C5">
        <w:rPr>
          <w:rFonts w:ascii="Cambria" w:hAnsi="Cambria" w:cs="Arial"/>
        </w:rPr>
        <w:t xml:space="preserve"> </w:t>
      </w:r>
      <w:r w:rsidR="00F03A53" w:rsidRPr="00B150C5">
        <w:rPr>
          <w:rFonts w:ascii="Cambria" w:hAnsi="Cambria" w:cs="Arial"/>
        </w:rPr>
        <w:t>pública</w:t>
      </w:r>
      <w:r w:rsidR="0079764B" w:rsidRPr="00B150C5">
        <w:rPr>
          <w:rFonts w:ascii="Cambria" w:hAnsi="Cambria" w:cs="Arial"/>
        </w:rPr>
        <w:t xml:space="preserve"> tengan esa </w:t>
      </w:r>
      <w:r w:rsidR="005D1B46" w:rsidRPr="00B150C5">
        <w:rPr>
          <w:rFonts w:ascii="Cambria" w:hAnsi="Cambria" w:cs="Arial"/>
        </w:rPr>
        <w:t>característica o</w:t>
      </w:r>
      <w:r w:rsidR="0079764B" w:rsidRPr="00B150C5">
        <w:rPr>
          <w:rFonts w:ascii="Cambria" w:hAnsi="Cambria" w:cs="Arial"/>
        </w:rPr>
        <w:t xml:space="preserve"> se </w:t>
      </w:r>
      <w:r w:rsidRPr="00B150C5">
        <w:rPr>
          <w:rFonts w:ascii="Cambria" w:hAnsi="Cambria" w:cs="Arial"/>
        </w:rPr>
        <w:t>coloquen con</w:t>
      </w:r>
      <w:r w:rsidR="0079764B" w:rsidRPr="00B150C5">
        <w:rPr>
          <w:rFonts w:ascii="Cambria" w:hAnsi="Cambria" w:cs="Arial"/>
        </w:rPr>
        <w:t xml:space="preserve"> periodicidad </w:t>
      </w:r>
      <w:r w:rsidRPr="00B150C5">
        <w:rPr>
          <w:rFonts w:ascii="Cambria" w:hAnsi="Cambria" w:cs="Arial"/>
        </w:rPr>
        <w:t>definida en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plazas, calles o</w:t>
      </w:r>
      <w:r w:rsidR="0079764B" w:rsidRPr="00B150C5">
        <w:rPr>
          <w:rFonts w:ascii="Cambria" w:hAnsi="Cambria" w:cs="Arial"/>
        </w:rPr>
        <w:t xml:space="preserve"> mercados.</w:t>
      </w:r>
    </w:p>
    <w:p w14:paraId="5535974F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03FAA0D2" w14:textId="5646979F" w:rsidR="0079764B" w:rsidRPr="00B150C5" w:rsidRDefault="00902CD8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</w:t>
      </w:r>
      <w:r w:rsidR="0079764B" w:rsidRPr="00B150C5">
        <w:rPr>
          <w:rFonts w:ascii="Cambria" w:hAnsi="Cambria" w:cs="Arial"/>
          <w:b/>
        </w:rPr>
        <w:t xml:space="preserve"> 3.</w:t>
      </w:r>
      <w:r w:rsidR="0079764B" w:rsidRPr="00B150C5">
        <w:rPr>
          <w:rFonts w:ascii="Cambria" w:hAnsi="Cambria" w:cs="Arial"/>
        </w:rPr>
        <w:t xml:space="preserve">  </w:t>
      </w:r>
      <w:r w:rsidRPr="00B150C5">
        <w:rPr>
          <w:rFonts w:ascii="Cambria" w:hAnsi="Cambria" w:cs="Arial"/>
        </w:rPr>
        <w:t>Por lo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que respecta a las</w:t>
      </w:r>
      <w:r w:rsidR="0079764B" w:rsidRPr="00B150C5">
        <w:rPr>
          <w:rFonts w:ascii="Cambria" w:hAnsi="Cambria" w:cs="Arial"/>
        </w:rPr>
        <w:t xml:space="preserve"> ferias y otro </w:t>
      </w:r>
      <w:r w:rsidRPr="00B150C5">
        <w:rPr>
          <w:rFonts w:ascii="Cambria" w:hAnsi="Cambria" w:cs="Arial"/>
        </w:rPr>
        <w:t>tipo de eventos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de carácter temporal</w:t>
      </w:r>
      <w:r w:rsidR="0079764B" w:rsidRPr="00B150C5">
        <w:rPr>
          <w:rFonts w:ascii="Cambria" w:hAnsi="Cambria" w:cs="Arial"/>
        </w:rPr>
        <w:t xml:space="preserve"> este </w:t>
      </w:r>
      <w:r w:rsidR="00C6408F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 xml:space="preserve">eglamento se </w:t>
      </w:r>
      <w:r w:rsidRPr="00B150C5">
        <w:rPr>
          <w:rFonts w:ascii="Cambria" w:hAnsi="Cambria" w:cs="Arial"/>
        </w:rPr>
        <w:t>aplicara únicamente</w:t>
      </w:r>
      <w:r w:rsidR="0079764B" w:rsidRPr="00B150C5">
        <w:rPr>
          <w:rFonts w:ascii="Cambria" w:hAnsi="Cambria" w:cs="Arial"/>
        </w:rPr>
        <w:t xml:space="preserve"> en lo </w:t>
      </w:r>
      <w:r w:rsidRPr="00B150C5">
        <w:rPr>
          <w:rFonts w:ascii="Cambria" w:hAnsi="Cambria" w:cs="Arial"/>
        </w:rPr>
        <w:t>que corresponde</w:t>
      </w:r>
      <w:r w:rsidR="0079764B" w:rsidRPr="00B150C5">
        <w:rPr>
          <w:rFonts w:ascii="Cambria" w:hAnsi="Cambria" w:cs="Arial"/>
        </w:rPr>
        <w:t xml:space="preserve"> a las </w:t>
      </w:r>
      <w:r w:rsidRPr="00B150C5">
        <w:rPr>
          <w:rFonts w:ascii="Cambria" w:hAnsi="Cambria" w:cs="Arial"/>
        </w:rPr>
        <w:t>máquinas</w:t>
      </w:r>
      <w:r w:rsidR="0079764B" w:rsidRPr="00B150C5">
        <w:rPr>
          <w:rFonts w:ascii="Cambria" w:hAnsi="Cambria" w:cs="Arial"/>
        </w:rPr>
        <w:t xml:space="preserve"> de </w:t>
      </w:r>
      <w:r w:rsidRPr="00B150C5">
        <w:rPr>
          <w:rFonts w:ascii="Cambria" w:hAnsi="Cambria" w:cs="Arial"/>
        </w:rPr>
        <w:t>video juegos</w:t>
      </w:r>
      <w:r w:rsidR="0079764B" w:rsidRPr="00B150C5">
        <w:rPr>
          <w:rFonts w:ascii="Cambria" w:hAnsi="Cambria" w:cs="Arial"/>
        </w:rPr>
        <w:t xml:space="preserve">. El </w:t>
      </w:r>
      <w:r w:rsidR="0024237B">
        <w:rPr>
          <w:rFonts w:ascii="Cambria" w:hAnsi="Cambria" w:cs="Arial"/>
        </w:rPr>
        <w:t>A</w:t>
      </w:r>
      <w:r w:rsidR="0079764B" w:rsidRPr="00B150C5">
        <w:rPr>
          <w:rFonts w:ascii="Cambria" w:hAnsi="Cambria" w:cs="Arial"/>
        </w:rPr>
        <w:t xml:space="preserve">yuntamiento </w:t>
      </w:r>
      <w:r w:rsidR="000C1B46" w:rsidRPr="00B150C5">
        <w:rPr>
          <w:rFonts w:ascii="Cambria" w:hAnsi="Cambria" w:cs="Arial"/>
        </w:rPr>
        <w:t>expedirá las</w:t>
      </w:r>
      <w:r w:rsidR="0079764B" w:rsidRPr="00B150C5">
        <w:rPr>
          <w:rFonts w:ascii="Cambria" w:hAnsi="Cambria" w:cs="Arial"/>
        </w:rPr>
        <w:t xml:space="preserve"> normas </w:t>
      </w:r>
      <w:r w:rsidR="000C1B46" w:rsidRPr="00B150C5">
        <w:rPr>
          <w:rFonts w:ascii="Cambria" w:hAnsi="Cambria" w:cs="Arial"/>
        </w:rPr>
        <w:t>que regulen el</w:t>
      </w:r>
      <w:r w:rsidR="0079764B" w:rsidRPr="00B150C5">
        <w:rPr>
          <w:rFonts w:ascii="Cambria" w:hAnsi="Cambria" w:cs="Arial"/>
        </w:rPr>
        <w:t xml:space="preserve"> uso y funcionamiento de aparatos </w:t>
      </w:r>
      <w:r w:rsidRPr="00B150C5">
        <w:rPr>
          <w:rFonts w:ascii="Cambria" w:hAnsi="Cambria" w:cs="Arial"/>
        </w:rPr>
        <w:t>mecánicos</w:t>
      </w:r>
      <w:r w:rsidR="000C1B46" w:rsidRPr="00B150C5">
        <w:rPr>
          <w:rFonts w:ascii="Cambria" w:hAnsi="Cambria" w:cs="Arial"/>
        </w:rPr>
        <w:t xml:space="preserve"> o electromecánicos</w:t>
      </w:r>
      <w:r w:rsidR="0079764B" w:rsidRPr="00B150C5">
        <w:rPr>
          <w:rFonts w:ascii="Cambria" w:hAnsi="Cambria" w:cs="Arial"/>
        </w:rPr>
        <w:t xml:space="preserve"> en los eventos temporales a que se refiere este </w:t>
      </w:r>
      <w:r w:rsidR="000C1B46" w:rsidRPr="00B150C5">
        <w:rPr>
          <w:rFonts w:ascii="Cambria" w:hAnsi="Cambria" w:cs="Arial"/>
        </w:rPr>
        <w:t>artículo</w:t>
      </w:r>
      <w:r w:rsidR="0079764B" w:rsidRPr="00B150C5">
        <w:rPr>
          <w:rFonts w:ascii="Cambria" w:hAnsi="Cambria" w:cs="Arial"/>
        </w:rPr>
        <w:t>.</w:t>
      </w:r>
    </w:p>
    <w:p w14:paraId="40F85A14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2A4772D" w14:textId="6F84B12A" w:rsidR="0079764B" w:rsidRPr="00B150C5" w:rsidRDefault="000C1B46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Serán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regidos por</w:t>
      </w:r>
      <w:r w:rsidR="0079764B" w:rsidRPr="00B150C5">
        <w:rPr>
          <w:rFonts w:ascii="Cambria" w:hAnsi="Cambria" w:cs="Arial"/>
        </w:rPr>
        <w:t xml:space="preserve"> este </w:t>
      </w:r>
      <w:r w:rsidR="00C6408F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 xml:space="preserve">eglamento los establecimientos fijos </w:t>
      </w:r>
      <w:r w:rsidRPr="00B150C5">
        <w:rPr>
          <w:rFonts w:ascii="Cambria" w:hAnsi="Cambria" w:cs="Arial"/>
        </w:rPr>
        <w:t>donde además de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juegos de</w:t>
      </w:r>
      <w:r w:rsidR="0079764B" w:rsidRPr="00B150C5">
        <w:rPr>
          <w:rFonts w:ascii="Cambria" w:hAnsi="Cambria" w:cs="Arial"/>
        </w:rPr>
        <w:t xml:space="preserve"> video o </w:t>
      </w:r>
      <w:r w:rsidRPr="00B150C5">
        <w:rPr>
          <w:rFonts w:ascii="Cambria" w:hAnsi="Cambria" w:cs="Arial"/>
        </w:rPr>
        <w:t>de aquellos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que funcionen</w:t>
      </w:r>
      <w:r w:rsidR="0079764B" w:rsidRPr="00B150C5">
        <w:rPr>
          <w:rFonts w:ascii="Cambria" w:hAnsi="Cambria" w:cs="Arial"/>
        </w:rPr>
        <w:t xml:space="preserve"> a </w:t>
      </w:r>
      <w:r w:rsidRPr="00B150C5">
        <w:rPr>
          <w:rFonts w:ascii="Cambria" w:hAnsi="Cambria" w:cs="Arial"/>
        </w:rPr>
        <w:t>partir de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esta característica</w:t>
      </w:r>
      <w:r w:rsidR="0079764B" w:rsidRPr="00B150C5">
        <w:rPr>
          <w:rFonts w:ascii="Cambria" w:hAnsi="Cambria" w:cs="Arial"/>
        </w:rPr>
        <w:t xml:space="preserve">, se encuentren otros de </w:t>
      </w:r>
      <w:r w:rsidRPr="00B150C5">
        <w:rPr>
          <w:rFonts w:ascii="Cambria" w:hAnsi="Cambria" w:cs="Arial"/>
        </w:rPr>
        <w:t>carácter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mecánico</w:t>
      </w:r>
      <w:r w:rsidR="0079764B" w:rsidRPr="00B150C5">
        <w:rPr>
          <w:rFonts w:ascii="Cambria" w:hAnsi="Cambria" w:cs="Arial"/>
        </w:rPr>
        <w:t xml:space="preserve"> o </w:t>
      </w:r>
      <w:r w:rsidRPr="00B150C5">
        <w:rPr>
          <w:rFonts w:ascii="Cambria" w:hAnsi="Cambria" w:cs="Arial"/>
        </w:rPr>
        <w:t>electromecánico</w:t>
      </w:r>
      <w:r w:rsidR="0079764B" w:rsidRPr="00B150C5">
        <w:rPr>
          <w:rFonts w:ascii="Cambria" w:hAnsi="Cambria" w:cs="Arial"/>
        </w:rPr>
        <w:t>.</w:t>
      </w:r>
    </w:p>
    <w:p w14:paraId="4A7CBEE1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2EB3AD28" w14:textId="5F6FE308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Los establecimientos fijos que </w:t>
      </w:r>
      <w:r w:rsidR="000C1B46" w:rsidRPr="00B150C5">
        <w:rPr>
          <w:rFonts w:ascii="Cambria" w:hAnsi="Cambria" w:cs="Arial"/>
        </w:rPr>
        <w:t>únicamente</w:t>
      </w:r>
      <w:r w:rsidRPr="00B150C5">
        <w:rPr>
          <w:rFonts w:ascii="Cambria" w:hAnsi="Cambria" w:cs="Arial"/>
        </w:rPr>
        <w:t xml:space="preserve"> </w:t>
      </w:r>
      <w:r w:rsidR="00036FB5" w:rsidRPr="00B150C5">
        <w:rPr>
          <w:rFonts w:ascii="Cambria" w:hAnsi="Cambria" w:cs="Arial"/>
        </w:rPr>
        <w:t>cuenten con</w:t>
      </w:r>
      <w:r w:rsidRPr="00B150C5">
        <w:rPr>
          <w:rFonts w:ascii="Cambria" w:hAnsi="Cambria" w:cs="Arial"/>
        </w:rPr>
        <w:t xml:space="preserve"> aparatos </w:t>
      </w:r>
      <w:r w:rsidR="00036FB5" w:rsidRPr="00B150C5">
        <w:rPr>
          <w:rFonts w:ascii="Cambria" w:hAnsi="Cambria" w:cs="Arial"/>
        </w:rPr>
        <w:t>mecánicos</w:t>
      </w:r>
      <w:r w:rsidR="000C1B46" w:rsidRPr="00B150C5">
        <w:rPr>
          <w:rFonts w:ascii="Cambria" w:hAnsi="Cambria" w:cs="Arial"/>
        </w:rPr>
        <w:t xml:space="preserve"> o </w:t>
      </w:r>
      <w:r w:rsidR="00036FB5" w:rsidRPr="00B150C5">
        <w:rPr>
          <w:rFonts w:ascii="Cambria" w:hAnsi="Cambria" w:cs="Arial"/>
        </w:rPr>
        <w:t>electromecánicos</w:t>
      </w:r>
      <w:r w:rsidRPr="00B150C5">
        <w:rPr>
          <w:rFonts w:ascii="Cambria" w:hAnsi="Cambria" w:cs="Arial"/>
        </w:rPr>
        <w:t xml:space="preserve"> </w:t>
      </w:r>
      <w:r w:rsidR="00036FB5" w:rsidRPr="00B150C5">
        <w:rPr>
          <w:rFonts w:ascii="Cambria" w:hAnsi="Cambria" w:cs="Arial"/>
        </w:rPr>
        <w:t>deberán cumplir</w:t>
      </w:r>
      <w:r w:rsidRPr="00B150C5">
        <w:rPr>
          <w:rFonts w:ascii="Cambria" w:hAnsi="Cambria" w:cs="Arial"/>
        </w:rPr>
        <w:t xml:space="preserve">, en lo que corresponda, con las obligaciones a que se refieren las fracciones I, II, </w:t>
      </w:r>
      <w:r w:rsidR="0024237B">
        <w:rPr>
          <w:rFonts w:ascii="Cambria" w:hAnsi="Cambria" w:cs="Arial"/>
        </w:rPr>
        <w:t>III</w:t>
      </w:r>
      <w:r w:rsidR="00036FB5" w:rsidRPr="00B150C5">
        <w:rPr>
          <w:rFonts w:ascii="Cambria" w:hAnsi="Cambria" w:cs="Arial"/>
        </w:rPr>
        <w:t>, IV</w:t>
      </w:r>
      <w:r w:rsidRPr="00B150C5">
        <w:rPr>
          <w:rFonts w:ascii="Cambria" w:hAnsi="Cambria" w:cs="Arial"/>
        </w:rPr>
        <w:t xml:space="preserve">, V, VI, X, XI. XII, XIII, </w:t>
      </w:r>
      <w:r w:rsidR="00036FB5" w:rsidRPr="00B150C5">
        <w:rPr>
          <w:rFonts w:ascii="Cambria" w:hAnsi="Cambria" w:cs="Arial"/>
        </w:rPr>
        <w:t xml:space="preserve">XIV, XV </w:t>
      </w:r>
      <w:r w:rsidRPr="00B150C5">
        <w:rPr>
          <w:rFonts w:ascii="Cambria" w:hAnsi="Cambria" w:cs="Arial"/>
        </w:rPr>
        <w:t xml:space="preserve">y XVI del </w:t>
      </w:r>
      <w:r w:rsidR="00036FB5" w:rsidRPr="00B150C5">
        <w:rPr>
          <w:rFonts w:ascii="Cambria" w:hAnsi="Cambria" w:cs="Arial"/>
        </w:rPr>
        <w:t>artículo</w:t>
      </w:r>
      <w:r w:rsidRPr="00B150C5">
        <w:rPr>
          <w:rFonts w:ascii="Cambria" w:hAnsi="Cambria" w:cs="Arial"/>
        </w:rPr>
        <w:t xml:space="preserve"> 6 del </w:t>
      </w:r>
      <w:r w:rsidR="00036FB5" w:rsidRPr="00B150C5">
        <w:rPr>
          <w:rFonts w:ascii="Cambria" w:hAnsi="Cambria" w:cs="Arial"/>
        </w:rPr>
        <w:t xml:space="preserve">presente </w:t>
      </w:r>
      <w:r w:rsidR="00C6408F">
        <w:rPr>
          <w:rFonts w:ascii="Cambria" w:hAnsi="Cambria" w:cs="Arial"/>
        </w:rPr>
        <w:t>R</w:t>
      </w:r>
      <w:r w:rsidR="00036FB5" w:rsidRPr="00B150C5">
        <w:rPr>
          <w:rFonts w:ascii="Cambria" w:hAnsi="Cambria" w:cs="Arial"/>
        </w:rPr>
        <w:t>eglamento. La Direcció</w:t>
      </w:r>
      <w:r w:rsidRPr="00B150C5">
        <w:rPr>
          <w:rFonts w:ascii="Cambria" w:hAnsi="Cambria" w:cs="Arial"/>
        </w:rPr>
        <w:t xml:space="preserve">n </w:t>
      </w:r>
      <w:r w:rsidRPr="00B150C5">
        <w:rPr>
          <w:rFonts w:ascii="Cambria" w:hAnsi="Cambria" w:cs="Arial"/>
        </w:rPr>
        <w:lastRenderedPageBreak/>
        <w:t>de Servicios Concesionados supervisar</w:t>
      </w:r>
      <w:r w:rsidR="0024237B">
        <w:rPr>
          <w:rFonts w:ascii="Cambria" w:hAnsi="Cambria" w:cs="Arial"/>
        </w:rPr>
        <w:t>á</w:t>
      </w:r>
      <w:r w:rsidRPr="00B150C5">
        <w:rPr>
          <w:rFonts w:ascii="Cambria" w:hAnsi="Cambria" w:cs="Arial"/>
        </w:rPr>
        <w:t xml:space="preserve"> su funcionamiento </w:t>
      </w:r>
      <w:r w:rsidR="00036FB5" w:rsidRPr="00B150C5">
        <w:rPr>
          <w:rFonts w:ascii="Cambria" w:hAnsi="Cambria" w:cs="Arial"/>
        </w:rPr>
        <w:t>ajustándose</w:t>
      </w:r>
      <w:r w:rsidRPr="00B150C5">
        <w:rPr>
          <w:rFonts w:ascii="Cambria" w:hAnsi="Cambria" w:cs="Arial"/>
        </w:rPr>
        <w:t xml:space="preserve"> a lo que </w:t>
      </w:r>
      <w:r w:rsidR="00036FB5" w:rsidRPr="00B150C5">
        <w:rPr>
          <w:rFonts w:ascii="Cambria" w:hAnsi="Cambria" w:cs="Arial"/>
        </w:rPr>
        <w:t>previene este</w:t>
      </w:r>
      <w:r w:rsidRPr="00B150C5">
        <w:rPr>
          <w:rFonts w:ascii="Cambria" w:hAnsi="Cambria" w:cs="Arial"/>
        </w:rPr>
        <w:t xml:space="preserve"> ordenamiento y llevar</w:t>
      </w:r>
      <w:r w:rsidR="0024237B">
        <w:rPr>
          <w:rFonts w:ascii="Cambria" w:hAnsi="Cambria" w:cs="Arial"/>
        </w:rPr>
        <w:t>á</w:t>
      </w:r>
      <w:r w:rsidRPr="00B150C5">
        <w:rPr>
          <w:rFonts w:ascii="Cambria" w:hAnsi="Cambria" w:cs="Arial"/>
        </w:rPr>
        <w:t xml:space="preserve"> un </w:t>
      </w:r>
      <w:r w:rsidR="00036FB5" w:rsidRPr="00B150C5">
        <w:rPr>
          <w:rFonts w:ascii="Cambria" w:hAnsi="Cambria" w:cs="Arial"/>
        </w:rPr>
        <w:t>censo de</w:t>
      </w:r>
      <w:r w:rsidRPr="00B150C5">
        <w:rPr>
          <w:rFonts w:ascii="Cambria" w:hAnsi="Cambria" w:cs="Arial"/>
        </w:rPr>
        <w:t xml:space="preserve"> </w:t>
      </w:r>
      <w:r w:rsidR="00036FB5" w:rsidRPr="00B150C5">
        <w:rPr>
          <w:rFonts w:ascii="Cambria" w:hAnsi="Cambria" w:cs="Arial"/>
        </w:rPr>
        <w:t>estas negociaciones</w:t>
      </w:r>
      <w:r w:rsidRPr="00B150C5">
        <w:rPr>
          <w:rFonts w:ascii="Cambria" w:hAnsi="Cambria" w:cs="Arial"/>
        </w:rPr>
        <w:t xml:space="preserve">. </w:t>
      </w:r>
    </w:p>
    <w:p w14:paraId="3E06B531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2261F497" w14:textId="77777777" w:rsidR="0079764B" w:rsidRPr="00B150C5" w:rsidRDefault="00036FB5" w:rsidP="0079764B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CAPÍTULO</w:t>
      </w:r>
      <w:r w:rsidR="0079764B" w:rsidRPr="00B150C5">
        <w:rPr>
          <w:rFonts w:ascii="Cambria" w:hAnsi="Cambria" w:cs="Arial"/>
          <w:b/>
        </w:rPr>
        <w:t xml:space="preserve"> II</w:t>
      </w:r>
    </w:p>
    <w:p w14:paraId="22F10BE4" w14:textId="77777777" w:rsidR="0079764B" w:rsidRPr="00B150C5" w:rsidRDefault="0079764B" w:rsidP="0079764B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DE LAS AUTORIDADES</w:t>
      </w:r>
    </w:p>
    <w:p w14:paraId="1461E4CD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0A933E14" w14:textId="70526F21" w:rsidR="0079764B" w:rsidRPr="00B150C5" w:rsidRDefault="00036FB5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</w:t>
      </w:r>
      <w:r w:rsidR="0079764B" w:rsidRPr="00B150C5">
        <w:rPr>
          <w:rFonts w:ascii="Cambria" w:hAnsi="Cambria" w:cs="Arial"/>
          <w:b/>
        </w:rPr>
        <w:t xml:space="preserve"> 4.</w:t>
      </w:r>
      <w:r w:rsidR="0079764B" w:rsidRPr="00B150C5">
        <w:rPr>
          <w:rFonts w:ascii="Cambria" w:hAnsi="Cambria" w:cs="Arial"/>
        </w:rPr>
        <w:t xml:space="preserve"> Para la aplicaci</w:t>
      </w:r>
      <w:r w:rsidR="005D1B46" w:rsidRPr="00B150C5">
        <w:rPr>
          <w:rFonts w:ascii="Cambria" w:hAnsi="Cambria" w:cs="Arial"/>
        </w:rPr>
        <w:t>ó</w:t>
      </w:r>
      <w:r w:rsidR="0079764B" w:rsidRPr="00B150C5">
        <w:rPr>
          <w:rFonts w:ascii="Cambria" w:hAnsi="Cambria" w:cs="Arial"/>
        </w:rPr>
        <w:t xml:space="preserve">n del presente </w:t>
      </w:r>
      <w:r w:rsidR="0024237B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>eglamento son autoridades:</w:t>
      </w:r>
    </w:p>
    <w:p w14:paraId="4DC1422F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0A14D267" w14:textId="1F231BDB" w:rsidR="0079764B" w:rsidRPr="00B150C5" w:rsidRDefault="0079764B" w:rsidP="00902CD8">
      <w:pPr>
        <w:pStyle w:val="Sinespaciado"/>
        <w:numPr>
          <w:ilvl w:val="0"/>
          <w:numId w:val="2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El </w:t>
      </w:r>
      <w:proofErr w:type="gramStart"/>
      <w:r w:rsidRPr="00B150C5">
        <w:rPr>
          <w:rFonts w:ascii="Cambria" w:hAnsi="Cambria" w:cs="Arial"/>
        </w:rPr>
        <w:t>Director</w:t>
      </w:r>
      <w:proofErr w:type="gramEnd"/>
      <w:r w:rsidRPr="00B150C5">
        <w:rPr>
          <w:rFonts w:ascii="Cambria" w:hAnsi="Cambria" w:cs="Arial"/>
        </w:rPr>
        <w:t xml:space="preserve"> de Servicios Concesionados</w:t>
      </w:r>
      <w:r w:rsidR="0024237B">
        <w:rPr>
          <w:rFonts w:ascii="Cambria" w:hAnsi="Cambria" w:cs="Arial"/>
        </w:rPr>
        <w:t>.</w:t>
      </w:r>
    </w:p>
    <w:p w14:paraId="41E56BA3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5BD87E47" w14:textId="20F0687E" w:rsidR="0079764B" w:rsidRPr="00B150C5" w:rsidRDefault="0079764B" w:rsidP="00902CD8">
      <w:pPr>
        <w:pStyle w:val="Sinespaciado"/>
        <w:numPr>
          <w:ilvl w:val="0"/>
          <w:numId w:val="2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El jefe de oficina de </w:t>
      </w:r>
      <w:r w:rsidR="00036FB5" w:rsidRPr="00B150C5">
        <w:rPr>
          <w:rFonts w:ascii="Cambria" w:hAnsi="Cambria" w:cs="Arial"/>
        </w:rPr>
        <w:t>espectáculos, parquímetros</w:t>
      </w:r>
      <w:r w:rsidRPr="00B150C5">
        <w:rPr>
          <w:rFonts w:ascii="Cambria" w:hAnsi="Cambria" w:cs="Arial"/>
        </w:rPr>
        <w:t xml:space="preserve"> y espacios destinados al estacionamiento en la </w:t>
      </w:r>
      <w:r w:rsidR="00036FB5" w:rsidRPr="00B150C5">
        <w:rPr>
          <w:rFonts w:ascii="Cambria" w:hAnsi="Cambria" w:cs="Arial"/>
        </w:rPr>
        <w:t>vía</w:t>
      </w:r>
      <w:r w:rsidRPr="00B150C5">
        <w:rPr>
          <w:rFonts w:ascii="Cambria" w:hAnsi="Cambria" w:cs="Arial"/>
        </w:rPr>
        <w:t xml:space="preserve"> </w:t>
      </w:r>
      <w:r w:rsidR="00036FB5" w:rsidRPr="00B150C5">
        <w:rPr>
          <w:rFonts w:ascii="Cambria" w:hAnsi="Cambria" w:cs="Arial"/>
        </w:rPr>
        <w:t>pública</w:t>
      </w:r>
      <w:r w:rsidRPr="00B150C5">
        <w:rPr>
          <w:rFonts w:ascii="Cambria" w:hAnsi="Cambria" w:cs="Arial"/>
        </w:rPr>
        <w:t>.</w:t>
      </w:r>
    </w:p>
    <w:p w14:paraId="1B7140DD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62D2144F" w14:textId="2CFEBA01" w:rsidR="0079764B" w:rsidRPr="00B150C5" w:rsidRDefault="00036FB5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Las autoridades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a que se refiere este art</w:t>
      </w:r>
      <w:r w:rsidR="0024237B">
        <w:rPr>
          <w:rFonts w:ascii="Cambria" w:hAnsi="Cambria" w:cs="Arial"/>
        </w:rPr>
        <w:t>í</w:t>
      </w:r>
      <w:r w:rsidRPr="00B150C5">
        <w:rPr>
          <w:rFonts w:ascii="Cambria" w:hAnsi="Cambria" w:cs="Arial"/>
        </w:rPr>
        <w:t>culo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podrán auxiliarse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de otras dependencias</w:t>
      </w:r>
      <w:r w:rsidR="0079764B" w:rsidRPr="00B150C5">
        <w:rPr>
          <w:rFonts w:ascii="Cambria" w:hAnsi="Cambria" w:cs="Arial"/>
        </w:rPr>
        <w:t xml:space="preserve"> municipales </w:t>
      </w:r>
      <w:r w:rsidRPr="00B150C5">
        <w:rPr>
          <w:rFonts w:ascii="Cambria" w:hAnsi="Cambria" w:cs="Arial"/>
        </w:rPr>
        <w:t>o de</w:t>
      </w:r>
      <w:r w:rsidR="0079764B" w:rsidRPr="00B150C5">
        <w:rPr>
          <w:rFonts w:ascii="Cambria" w:hAnsi="Cambria" w:cs="Arial"/>
        </w:rPr>
        <w:t xml:space="preserve"> sus subalternos para el cumplimiento de sus atribuciones.</w:t>
      </w:r>
    </w:p>
    <w:p w14:paraId="3061F31E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8B88643" w14:textId="77777777" w:rsidR="0079764B" w:rsidRPr="00B150C5" w:rsidRDefault="00036FB5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 5</w:t>
      </w:r>
      <w:r w:rsidR="0079764B" w:rsidRPr="00B150C5">
        <w:rPr>
          <w:rFonts w:ascii="Cambria" w:hAnsi="Cambria" w:cs="Arial"/>
          <w:b/>
        </w:rPr>
        <w:t>.</w:t>
      </w:r>
      <w:r w:rsidR="0079764B" w:rsidRPr="00B150C5">
        <w:rPr>
          <w:rFonts w:ascii="Cambria" w:hAnsi="Cambria" w:cs="Arial"/>
        </w:rPr>
        <w:t xml:space="preserve"> El </w:t>
      </w:r>
      <w:proofErr w:type="gramStart"/>
      <w:r w:rsidR="0079764B" w:rsidRPr="00B150C5">
        <w:rPr>
          <w:rFonts w:ascii="Cambria" w:hAnsi="Cambria" w:cs="Arial"/>
        </w:rPr>
        <w:t>Director</w:t>
      </w:r>
      <w:proofErr w:type="gramEnd"/>
      <w:r w:rsidR="0079764B" w:rsidRPr="00B150C5">
        <w:rPr>
          <w:rFonts w:ascii="Cambria" w:hAnsi="Cambria" w:cs="Arial"/>
        </w:rPr>
        <w:t xml:space="preserve"> de Servicios Concesionados con </w:t>
      </w:r>
      <w:r w:rsidRPr="00B150C5">
        <w:rPr>
          <w:rFonts w:ascii="Cambria" w:hAnsi="Cambria" w:cs="Arial"/>
        </w:rPr>
        <w:t>la colaboració</w:t>
      </w:r>
      <w:r w:rsidR="0079764B" w:rsidRPr="00B150C5">
        <w:rPr>
          <w:rFonts w:ascii="Cambria" w:hAnsi="Cambria" w:cs="Arial"/>
        </w:rPr>
        <w:t xml:space="preserve">n del personal designado para el efecto </w:t>
      </w:r>
      <w:r w:rsidRPr="00B150C5">
        <w:rPr>
          <w:rFonts w:ascii="Cambria" w:hAnsi="Cambria" w:cs="Arial"/>
        </w:rPr>
        <w:t>tendrá</w:t>
      </w:r>
      <w:r w:rsidR="0079764B" w:rsidRPr="00B150C5">
        <w:rPr>
          <w:rFonts w:ascii="Cambria" w:hAnsi="Cambria" w:cs="Arial"/>
        </w:rPr>
        <w:t xml:space="preserve"> las siguientes facultades y obligaciones:</w:t>
      </w:r>
    </w:p>
    <w:p w14:paraId="1A03934E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636DE72" w14:textId="4E32E173" w:rsidR="0079764B" w:rsidRPr="00B150C5" w:rsidRDefault="0003737F" w:rsidP="00902CD8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Expedir, previo</w:t>
      </w:r>
      <w:r w:rsidR="0079764B" w:rsidRPr="00B150C5">
        <w:rPr>
          <w:rFonts w:ascii="Cambria" w:hAnsi="Cambria" w:cs="Arial"/>
        </w:rPr>
        <w:t xml:space="preserve"> el pago de los derechos correspondientes y el cumplim</w:t>
      </w:r>
      <w:r w:rsidRPr="00B150C5">
        <w:rPr>
          <w:rFonts w:ascii="Cambria" w:hAnsi="Cambria" w:cs="Arial"/>
        </w:rPr>
        <w:t xml:space="preserve">iento de los requisitos que </w:t>
      </w:r>
      <w:r w:rsidR="003E7C65" w:rsidRPr="00B150C5">
        <w:rPr>
          <w:rFonts w:ascii="Cambria" w:hAnsi="Cambria" w:cs="Arial"/>
        </w:rPr>
        <w:t>señala este ordenamiento, las licencias para</w:t>
      </w:r>
      <w:r w:rsidR="0079764B" w:rsidRPr="00B150C5">
        <w:rPr>
          <w:rFonts w:ascii="Cambria" w:hAnsi="Cambria" w:cs="Arial"/>
        </w:rPr>
        <w:t xml:space="preserve"> el </w:t>
      </w:r>
      <w:r w:rsidR="003E7C65" w:rsidRPr="00B150C5">
        <w:rPr>
          <w:rFonts w:ascii="Cambria" w:hAnsi="Cambria" w:cs="Arial"/>
        </w:rPr>
        <w:t>funcionamiento de</w:t>
      </w:r>
      <w:r w:rsidR="0079764B"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establecimientos con</w:t>
      </w:r>
      <w:r w:rsidRPr="00B150C5">
        <w:rPr>
          <w:rFonts w:ascii="Cambria" w:hAnsi="Cambria" w:cs="Arial"/>
        </w:rPr>
        <w:t xml:space="preserve"> video juegos, juegos mecánicos o electromecánicos</w:t>
      </w:r>
      <w:r w:rsidR="0024237B">
        <w:rPr>
          <w:rFonts w:ascii="Cambria" w:hAnsi="Cambria" w:cs="Arial"/>
        </w:rPr>
        <w:t>.</w:t>
      </w:r>
    </w:p>
    <w:p w14:paraId="05D7C9CD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52007D5A" w14:textId="401AAD44" w:rsidR="0079764B" w:rsidRPr="00B150C5" w:rsidRDefault="0003737F" w:rsidP="00902CD8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Elaborar y</w:t>
      </w:r>
      <w:r w:rsidR="0079764B"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mantener actualizado el</w:t>
      </w:r>
      <w:r w:rsidR="0079764B"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censo de</w:t>
      </w:r>
      <w:r w:rsidR="0079764B"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los establecimientos que</w:t>
      </w:r>
      <w:r w:rsidR="0079764B" w:rsidRPr="00B150C5">
        <w:rPr>
          <w:rFonts w:ascii="Cambria" w:hAnsi="Cambria" w:cs="Arial"/>
        </w:rPr>
        <w:t xml:space="preserve"> cuenten con video </w:t>
      </w:r>
      <w:r w:rsidR="003E7C65" w:rsidRPr="00B150C5">
        <w:rPr>
          <w:rFonts w:ascii="Cambria" w:hAnsi="Cambria" w:cs="Arial"/>
        </w:rPr>
        <w:t>juegos, así como su clasificació</w:t>
      </w:r>
      <w:r w:rsidR="0079764B" w:rsidRPr="00B150C5">
        <w:rPr>
          <w:rFonts w:ascii="Cambria" w:hAnsi="Cambria" w:cs="Arial"/>
        </w:rPr>
        <w:t xml:space="preserve">n y la cantidad de estas </w:t>
      </w:r>
      <w:r w:rsidRPr="00B150C5">
        <w:rPr>
          <w:rFonts w:ascii="Cambria" w:hAnsi="Cambria" w:cs="Arial"/>
        </w:rPr>
        <w:t>máquinas</w:t>
      </w:r>
      <w:r w:rsidR="0024237B">
        <w:rPr>
          <w:rFonts w:ascii="Cambria" w:hAnsi="Cambria" w:cs="Arial"/>
        </w:rPr>
        <w:t>.</w:t>
      </w:r>
    </w:p>
    <w:p w14:paraId="46CAE18C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77D5B989" w14:textId="5865971A" w:rsidR="0079764B" w:rsidRPr="00B150C5" w:rsidRDefault="0079764B" w:rsidP="00902CD8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Efectuar visitas a los </w:t>
      </w:r>
      <w:r w:rsidR="003E7C65" w:rsidRPr="00B150C5">
        <w:rPr>
          <w:rFonts w:ascii="Cambria" w:hAnsi="Cambria" w:cs="Arial"/>
        </w:rPr>
        <w:t>establecimientos respectivos</w:t>
      </w:r>
      <w:r w:rsidRPr="00B150C5">
        <w:rPr>
          <w:rFonts w:ascii="Cambria" w:hAnsi="Cambria" w:cs="Arial"/>
        </w:rPr>
        <w:t xml:space="preserve"> con el fin de llevar a cabo la clasificaci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 xml:space="preserve">n de las </w:t>
      </w:r>
      <w:r w:rsidR="003E7C65" w:rsidRPr="00B150C5">
        <w:rPr>
          <w:rFonts w:ascii="Cambria" w:hAnsi="Cambria" w:cs="Arial"/>
        </w:rPr>
        <w:t>máquinas</w:t>
      </w:r>
      <w:r w:rsidRPr="00B150C5">
        <w:rPr>
          <w:rFonts w:ascii="Cambria" w:hAnsi="Cambria" w:cs="Arial"/>
        </w:rPr>
        <w:t xml:space="preserve"> que prestan los servicios a que alude este </w:t>
      </w:r>
      <w:r w:rsidR="0024237B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</w:t>
      </w:r>
      <w:r w:rsidR="0024237B">
        <w:rPr>
          <w:rFonts w:ascii="Cambria" w:hAnsi="Cambria" w:cs="Arial"/>
        </w:rPr>
        <w:t>.</w:t>
      </w:r>
    </w:p>
    <w:p w14:paraId="37E6F67C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5D3BC6C9" w14:textId="7F8EBFA0" w:rsidR="0079764B" w:rsidRPr="00B150C5" w:rsidRDefault="003E7C65" w:rsidP="00902CD8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Verificar que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los locales</w:t>
      </w:r>
      <w:r w:rsidR="0079764B" w:rsidRPr="00B150C5">
        <w:rPr>
          <w:rFonts w:ascii="Cambria" w:hAnsi="Cambria" w:cs="Arial"/>
        </w:rPr>
        <w:t xml:space="preserve"> de </w:t>
      </w:r>
      <w:r w:rsidRPr="00B150C5">
        <w:rPr>
          <w:rFonts w:ascii="Cambria" w:hAnsi="Cambria" w:cs="Arial"/>
        </w:rPr>
        <w:t>los establecimientos</w:t>
      </w:r>
      <w:r w:rsidR="0079764B" w:rsidRPr="00B150C5">
        <w:rPr>
          <w:rFonts w:ascii="Cambria" w:hAnsi="Cambria" w:cs="Arial"/>
        </w:rPr>
        <w:t xml:space="preserve"> a que hace referencia este ordenamiento </w:t>
      </w:r>
      <w:r w:rsidRPr="00B150C5">
        <w:rPr>
          <w:rFonts w:ascii="Cambria" w:hAnsi="Cambria" w:cs="Arial"/>
        </w:rPr>
        <w:t>reúnan</w:t>
      </w:r>
      <w:r w:rsidR="0079764B" w:rsidRPr="00B150C5">
        <w:rPr>
          <w:rFonts w:ascii="Cambria" w:hAnsi="Cambria" w:cs="Arial"/>
        </w:rPr>
        <w:t xml:space="preserve"> los requisitos y condiciones necesarias para operar con la licencia correspondiente</w:t>
      </w:r>
      <w:r w:rsidR="0024237B">
        <w:rPr>
          <w:rFonts w:ascii="Cambria" w:hAnsi="Cambria" w:cs="Arial"/>
        </w:rPr>
        <w:t>.</w:t>
      </w:r>
    </w:p>
    <w:p w14:paraId="11AF3478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5945FD56" w14:textId="6DCF0D49" w:rsidR="0079764B" w:rsidRPr="00B150C5" w:rsidRDefault="0079764B" w:rsidP="00902CD8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Dictar las medidas preventivas y correctivas que </w:t>
      </w:r>
      <w:r w:rsidR="003E7C65" w:rsidRPr="00B150C5">
        <w:rPr>
          <w:rFonts w:ascii="Cambria" w:hAnsi="Cambria" w:cs="Arial"/>
        </w:rPr>
        <w:t>considere necesarias</w:t>
      </w:r>
      <w:r w:rsidRPr="00B150C5">
        <w:rPr>
          <w:rFonts w:ascii="Cambria" w:hAnsi="Cambria" w:cs="Arial"/>
        </w:rPr>
        <w:t xml:space="preserve"> para garantizar el cumplimiento de este </w:t>
      </w:r>
      <w:r w:rsidR="00C6408F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 xml:space="preserve">eglamento y de las leyes que </w:t>
      </w:r>
      <w:r w:rsidR="003E7C65" w:rsidRPr="00B150C5">
        <w:rPr>
          <w:rFonts w:ascii="Cambria" w:hAnsi="Cambria" w:cs="Arial"/>
        </w:rPr>
        <w:t>tengan relació</w:t>
      </w:r>
      <w:r w:rsidRPr="00B150C5">
        <w:rPr>
          <w:rFonts w:ascii="Cambria" w:hAnsi="Cambria" w:cs="Arial"/>
        </w:rPr>
        <w:t>n con los servicios que se norman</w:t>
      </w:r>
      <w:r w:rsidR="0024237B">
        <w:rPr>
          <w:rFonts w:ascii="Cambria" w:hAnsi="Cambria" w:cs="Arial"/>
        </w:rPr>
        <w:t>.</w:t>
      </w:r>
    </w:p>
    <w:p w14:paraId="0AAFF063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6D14B0CB" w14:textId="5C6C96F3" w:rsidR="0079764B" w:rsidRPr="00B150C5" w:rsidRDefault="003E7C65" w:rsidP="00902CD8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Sancionar a los propietarios y</w:t>
      </w:r>
      <w:r w:rsidR="0079764B" w:rsidRPr="00B150C5">
        <w:rPr>
          <w:rFonts w:ascii="Cambria" w:hAnsi="Cambria" w:cs="Arial"/>
        </w:rPr>
        <w:t>/</w:t>
      </w:r>
      <w:r w:rsidRPr="00B150C5">
        <w:rPr>
          <w:rFonts w:ascii="Cambria" w:hAnsi="Cambria" w:cs="Arial"/>
        </w:rPr>
        <w:t>o responsables de los establecimientos que violen las</w:t>
      </w:r>
      <w:r w:rsidR="0079764B" w:rsidRPr="00B150C5">
        <w:rPr>
          <w:rFonts w:ascii="Cambria" w:hAnsi="Cambria" w:cs="Arial"/>
        </w:rPr>
        <w:t xml:space="preserve"> disposiciones del presente </w:t>
      </w:r>
      <w:r w:rsidR="0024237B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>eglamento</w:t>
      </w:r>
      <w:r w:rsidR="0024237B">
        <w:rPr>
          <w:rFonts w:ascii="Cambria" w:hAnsi="Cambria" w:cs="Arial"/>
        </w:rPr>
        <w:t>.</w:t>
      </w:r>
    </w:p>
    <w:p w14:paraId="646BA2D7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4DCF52CE" w14:textId="7187B0A5" w:rsidR="0079764B" w:rsidRPr="00B150C5" w:rsidRDefault="003E7C65" w:rsidP="00902CD8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Solicitar</w:t>
      </w:r>
      <w:r w:rsidR="0079764B" w:rsidRPr="00B150C5">
        <w:rPr>
          <w:rFonts w:ascii="Cambria" w:hAnsi="Cambria" w:cs="Arial"/>
        </w:rPr>
        <w:t xml:space="preserve">, cuando sea necesario para el cumplimiento de </w:t>
      </w:r>
      <w:r w:rsidRPr="00B150C5">
        <w:rPr>
          <w:rFonts w:ascii="Cambria" w:hAnsi="Cambria" w:cs="Arial"/>
        </w:rPr>
        <w:t>sus atribuciones, la intervenció</w:t>
      </w:r>
      <w:r w:rsidR="0079764B" w:rsidRPr="00B150C5">
        <w:rPr>
          <w:rFonts w:ascii="Cambria" w:hAnsi="Cambria" w:cs="Arial"/>
        </w:rPr>
        <w:t xml:space="preserve">n y apoyo de </w:t>
      </w:r>
      <w:r w:rsidRPr="00B150C5">
        <w:rPr>
          <w:rFonts w:ascii="Cambria" w:hAnsi="Cambria" w:cs="Arial"/>
        </w:rPr>
        <w:t>autoridades</w:t>
      </w:r>
      <w:r w:rsidR="0079764B" w:rsidRPr="00B150C5">
        <w:rPr>
          <w:rFonts w:ascii="Cambria" w:hAnsi="Cambria" w:cs="Arial"/>
        </w:rPr>
        <w:t xml:space="preserve"> federales, estatales y municipales</w:t>
      </w:r>
      <w:r w:rsidR="0024237B">
        <w:rPr>
          <w:rFonts w:ascii="Cambria" w:hAnsi="Cambria" w:cs="Arial"/>
        </w:rPr>
        <w:t>.</w:t>
      </w:r>
    </w:p>
    <w:p w14:paraId="59F2E069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25A89ACE" w14:textId="53879B6C" w:rsidR="0079764B" w:rsidRPr="00B150C5" w:rsidRDefault="0079764B" w:rsidP="00902CD8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Llevar un registro de los tutores temporales a que se refiere el </w:t>
      </w:r>
      <w:r w:rsidR="003E7C65" w:rsidRPr="00B150C5">
        <w:rPr>
          <w:rFonts w:ascii="Cambria" w:hAnsi="Cambria" w:cs="Arial"/>
        </w:rPr>
        <w:t>artículo</w:t>
      </w:r>
      <w:r w:rsidRPr="00B150C5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6</w:t>
      </w:r>
      <w:r w:rsidRPr="00B150C5">
        <w:rPr>
          <w:rFonts w:ascii="Cambria" w:hAnsi="Cambria" w:cs="Arial"/>
        </w:rPr>
        <w:t xml:space="preserve"> de este </w:t>
      </w:r>
      <w:r w:rsidR="0024237B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</w:t>
      </w:r>
      <w:r w:rsidR="0024237B">
        <w:rPr>
          <w:rFonts w:ascii="Cambria" w:hAnsi="Cambria" w:cs="Arial"/>
        </w:rPr>
        <w:t>.</w:t>
      </w:r>
    </w:p>
    <w:p w14:paraId="4317C6F5" w14:textId="77777777" w:rsidR="0024237B" w:rsidRDefault="0024237B" w:rsidP="0024237B">
      <w:pPr>
        <w:pStyle w:val="Sinespaciado"/>
        <w:ind w:left="1080"/>
        <w:jc w:val="both"/>
        <w:rPr>
          <w:rFonts w:ascii="Cambria" w:hAnsi="Cambria" w:cs="Arial"/>
        </w:rPr>
      </w:pPr>
    </w:p>
    <w:p w14:paraId="50478EE0" w14:textId="5597FED3" w:rsidR="0079764B" w:rsidRPr="00B150C5" w:rsidRDefault="0079764B" w:rsidP="00902CD8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Realizar las funciones que expresamente determine el ayuntamiento, el </w:t>
      </w:r>
      <w:proofErr w:type="gramStart"/>
      <w:r w:rsidRPr="00B150C5">
        <w:rPr>
          <w:rFonts w:ascii="Cambria" w:hAnsi="Cambria" w:cs="Arial"/>
        </w:rPr>
        <w:t>Presidente</w:t>
      </w:r>
      <w:proofErr w:type="gramEnd"/>
      <w:r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Municipal y aquellas que le señ</w:t>
      </w:r>
      <w:r w:rsidRPr="00B150C5">
        <w:rPr>
          <w:rFonts w:ascii="Cambria" w:hAnsi="Cambria" w:cs="Arial"/>
        </w:rPr>
        <w:t>alen otras disposiciones legales.</w:t>
      </w:r>
    </w:p>
    <w:p w14:paraId="6441107F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2F22D245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65E97DC0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498A230A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536F0CE0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664DC9D6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5144F620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5DA30C3B" w14:textId="77777777" w:rsidR="00E909BC" w:rsidRPr="00B150C5" w:rsidRDefault="00E909BC" w:rsidP="0079764B">
      <w:pPr>
        <w:pStyle w:val="Sinespaciado"/>
        <w:rPr>
          <w:rFonts w:ascii="Cambria" w:hAnsi="Cambria" w:cs="Arial"/>
        </w:rPr>
      </w:pPr>
    </w:p>
    <w:p w14:paraId="53190EC5" w14:textId="77777777" w:rsidR="00E909BC" w:rsidRPr="00B150C5" w:rsidRDefault="00E909BC" w:rsidP="0079764B">
      <w:pPr>
        <w:pStyle w:val="Sinespaciado"/>
        <w:rPr>
          <w:rFonts w:ascii="Cambria" w:hAnsi="Cambria" w:cs="Arial"/>
        </w:rPr>
      </w:pPr>
    </w:p>
    <w:p w14:paraId="03588585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7606ECA5" w14:textId="3038064C" w:rsidR="0079764B" w:rsidRPr="00B150C5" w:rsidRDefault="003E7C65" w:rsidP="0079764B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CAPÍ</w:t>
      </w:r>
      <w:r w:rsidR="0079764B" w:rsidRPr="00B150C5">
        <w:rPr>
          <w:rFonts w:ascii="Cambria" w:hAnsi="Cambria" w:cs="Arial"/>
          <w:b/>
        </w:rPr>
        <w:t>TULO I</w:t>
      </w:r>
      <w:r w:rsidR="0024237B">
        <w:rPr>
          <w:rFonts w:ascii="Cambria" w:hAnsi="Cambria" w:cs="Arial"/>
          <w:b/>
        </w:rPr>
        <w:t>II</w:t>
      </w:r>
    </w:p>
    <w:p w14:paraId="02B17207" w14:textId="77777777" w:rsidR="0079764B" w:rsidRPr="00B150C5" w:rsidRDefault="0079764B" w:rsidP="0079764B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 xml:space="preserve">DE LAS </w:t>
      </w:r>
      <w:r w:rsidR="003E7C65" w:rsidRPr="00B150C5">
        <w:rPr>
          <w:rFonts w:ascii="Cambria" w:hAnsi="Cambria" w:cs="Arial"/>
          <w:b/>
        </w:rPr>
        <w:t>OBLIGACIONES DE</w:t>
      </w:r>
      <w:r w:rsidRPr="00B150C5">
        <w:rPr>
          <w:rFonts w:ascii="Cambria" w:hAnsi="Cambria" w:cs="Arial"/>
          <w:b/>
        </w:rPr>
        <w:t xml:space="preserve"> LOS PROPIETARIOS O RESPONSABLES DE LOS </w:t>
      </w:r>
      <w:r w:rsidR="003E7C65" w:rsidRPr="00B150C5">
        <w:rPr>
          <w:rFonts w:ascii="Cambria" w:hAnsi="Cambria" w:cs="Arial"/>
          <w:b/>
        </w:rPr>
        <w:t>ESTABLECIMIENTOS QUE</w:t>
      </w:r>
      <w:r w:rsidRPr="00B150C5">
        <w:rPr>
          <w:rFonts w:ascii="Cambria" w:hAnsi="Cambria" w:cs="Arial"/>
          <w:b/>
        </w:rPr>
        <w:t xml:space="preserve"> PRESTAN EL SERVICIO DE VIDEO JUEGOS</w:t>
      </w:r>
    </w:p>
    <w:p w14:paraId="6C702239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24DDE0F1" w14:textId="77777777" w:rsidR="0079764B" w:rsidRPr="00B150C5" w:rsidRDefault="003E7C65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</w:t>
      </w:r>
      <w:r w:rsidR="0079764B" w:rsidRPr="00B150C5">
        <w:rPr>
          <w:rFonts w:ascii="Cambria" w:hAnsi="Cambria" w:cs="Arial"/>
          <w:b/>
        </w:rPr>
        <w:t xml:space="preserve"> 6.</w:t>
      </w:r>
      <w:r w:rsidR="0079764B" w:rsidRPr="00B150C5">
        <w:rPr>
          <w:rFonts w:ascii="Cambria" w:hAnsi="Cambria" w:cs="Arial"/>
        </w:rPr>
        <w:t xml:space="preserve"> Los propietarios o responsab</w:t>
      </w:r>
      <w:r w:rsidRPr="00B150C5">
        <w:rPr>
          <w:rFonts w:ascii="Cambria" w:hAnsi="Cambria" w:cs="Arial"/>
        </w:rPr>
        <w:t>les de los establecimientos de máquinas</w:t>
      </w:r>
      <w:r w:rsidR="0079764B" w:rsidRPr="00B150C5">
        <w:rPr>
          <w:rFonts w:ascii="Cambria" w:hAnsi="Cambria" w:cs="Arial"/>
        </w:rPr>
        <w:t xml:space="preserve"> de video juegos, </w:t>
      </w:r>
      <w:r w:rsidRPr="00B150C5">
        <w:rPr>
          <w:rFonts w:ascii="Cambria" w:hAnsi="Cambria" w:cs="Arial"/>
        </w:rPr>
        <w:t>tendrán</w:t>
      </w:r>
      <w:r w:rsidR="0079764B" w:rsidRPr="00B150C5">
        <w:rPr>
          <w:rFonts w:ascii="Cambria" w:hAnsi="Cambria" w:cs="Arial"/>
        </w:rPr>
        <w:t xml:space="preserve"> las siguientes obligaciones: </w:t>
      </w:r>
    </w:p>
    <w:p w14:paraId="6F0B4E3F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FC5B8C8" w14:textId="39D02137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Contar con </w:t>
      </w:r>
      <w:r w:rsidR="003E7C65" w:rsidRPr="00B150C5">
        <w:rPr>
          <w:rFonts w:ascii="Cambria" w:hAnsi="Cambria" w:cs="Arial"/>
        </w:rPr>
        <w:t>la licencia que</w:t>
      </w:r>
      <w:r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legalmente expida</w:t>
      </w:r>
      <w:r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la autoridad municipal y</w:t>
      </w:r>
      <w:r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colocarla en</w:t>
      </w:r>
      <w:r w:rsidRPr="00B150C5">
        <w:rPr>
          <w:rFonts w:ascii="Cambria" w:hAnsi="Cambria" w:cs="Arial"/>
        </w:rPr>
        <w:t xml:space="preserve"> un lugar visible del establecimiento</w:t>
      </w:r>
      <w:r w:rsidR="0024237B">
        <w:rPr>
          <w:rFonts w:ascii="Cambria" w:hAnsi="Cambria" w:cs="Arial"/>
        </w:rPr>
        <w:t>.</w:t>
      </w:r>
    </w:p>
    <w:p w14:paraId="7F4E87BA" w14:textId="77777777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</w:p>
    <w:p w14:paraId="02B9D7D2" w14:textId="3DFE19DC" w:rsidR="0079764B" w:rsidRPr="00B150C5" w:rsidRDefault="003E7C65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Cumplir con normas de higiene, ventilación e iluminación adecuadas para evitar</w:t>
      </w:r>
      <w:r w:rsidR="0079764B" w:rsidRPr="00B150C5">
        <w:rPr>
          <w:rFonts w:ascii="Cambria" w:hAnsi="Cambria" w:cs="Arial"/>
        </w:rPr>
        <w:t xml:space="preserve"> trastornos a la salud, </w:t>
      </w:r>
      <w:r w:rsidRPr="00B150C5">
        <w:rPr>
          <w:rFonts w:ascii="Cambria" w:hAnsi="Cambria" w:cs="Arial"/>
        </w:rPr>
        <w:t>así</w:t>
      </w:r>
      <w:r w:rsidR="0079764B" w:rsidRPr="00B150C5">
        <w:rPr>
          <w:rFonts w:ascii="Cambria" w:hAnsi="Cambria" w:cs="Arial"/>
        </w:rPr>
        <w:t xml:space="preserve"> como las normas y medidas que</w:t>
      </w:r>
      <w:r w:rsidRPr="00B150C5">
        <w:rPr>
          <w:rFonts w:ascii="Cambria" w:hAnsi="Cambria" w:cs="Arial"/>
        </w:rPr>
        <w:t xml:space="preserve"> </w:t>
      </w:r>
      <w:r w:rsidR="0079764B" w:rsidRPr="00B150C5">
        <w:rPr>
          <w:rFonts w:ascii="Cambria" w:hAnsi="Cambria" w:cs="Arial"/>
        </w:rPr>
        <w:t xml:space="preserve">en </w:t>
      </w:r>
      <w:r w:rsidRPr="00B150C5">
        <w:rPr>
          <w:rFonts w:ascii="Cambria" w:hAnsi="Cambria" w:cs="Arial"/>
        </w:rPr>
        <w:t>materia de protección civil señale la Coordinación de Prevenció</w:t>
      </w:r>
      <w:r w:rsidR="0079764B" w:rsidRPr="00B150C5">
        <w:rPr>
          <w:rFonts w:ascii="Cambria" w:hAnsi="Cambria" w:cs="Arial"/>
        </w:rPr>
        <w:t>n y control de Siniestros Municipales</w:t>
      </w:r>
      <w:r w:rsidR="0024237B">
        <w:rPr>
          <w:rFonts w:ascii="Cambria" w:hAnsi="Cambria" w:cs="Arial"/>
        </w:rPr>
        <w:t>.</w:t>
      </w:r>
    </w:p>
    <w:p w14:paraId="2E994079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484B29BE" w14:textId="0D40432B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Cumplir con </w:t>
      </w:r>
      <w:r w:rsidR="003E7C65" w:rsidRPr="00B150C5">
        <w:rPr>
          <w:rFonts w:ascii="Cambria" w:hAnsi="Cambria" w:cs="Arial"/>
        </w:rPr>
        <w:t>las disposiciones previstas</w:t>
      </w:r>
      <w:r w:rsidRPr="00B150C5">
        <w:rPr>
          <w:rFonts w:ascii="Cambria" w:hAnsi="Cambria" w:cs="Arial"/>
        </w:rPr>
        <w:t xml:space="preserve"> en el </w:t>
      </w:r>
      <w:r w:rsidR="003E7C65" w:rsidRPr="00B150C5">
        <w:rPr>
          <w:rFonts w:ascii="Cambria" w:hAnsi="Cambria" w:cs="Arial"/>
        </w:rPr>
        <w:t>reglamento de</w:t>
      </w:r>
      <w:r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Construcciones para</w:t>
      </w:r>
      <w:r w:rsidRPr="00B150C5">
        <w:rPr>
          <w:rFonts w:ascii="Cambria" w:hAnsi="Cambria" w:cs="Arial"/>
        </w:rPr>
        <w:t xml:space="preserve"> el Estado de Coahuila y </w:t>
      </w:r>
      <w:r w:rsidR="003E7C65" w:rsidRPr="00B150C5">
        <w:rPr>
          <w:rFonts w:ascii="Cambria" w:hAnsi="Cambria" w:cs="Arial"/>
        </w:rPr>
        <w:t>demás</w:t>
      </w:r>
      <w:r w:rsidRPr="00B150C5">
        <w:rPr>
          <w:rFonts w:ascii="Cambria" w:hAnsi="Cambria" w:cs="Arial"/>
        </w:rPr>
        <w:t xml:space="preserve"> ordenamientos legales aplicables en esta materia</w:t>
      </w:r>
      <w:r w:rsidR="0024237B">
        <w:rPr>
          <w:rFonts w:ascii="Cambria" w:hAnsi="Cambria" w:cs="Arial"/>
        </w:rPr>
        <w:t>.</w:t>
      </w:r>
    </w:p>
    <w:p w14:paraId="068D28F5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7068E4B1" w14:textId="4637E04E" w:rsidR="0079764B" w:rsidRPr="00B150C5" w:rsidRDefault="0024237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</w:t>
      </w:r>
      <w:r w:rsidRPr="00B150C5">
        <w:rPr>
          <w:rFonts w:ascii="Cambria" w:hAnsi="Cambria" w:cs="Arial"/>
        </w:rPr>
        <w:t>mpedir</w:t>
      </w:r>
      <w:r w:rsidR="00E909BC" w:rsidRPr="00B150C5">
        <w:rPr>
          <w:rFonts w:ascii="Cambria" w:hAnsi="Cambria" w:cs="Arial"/>
        </w:rPr>
        <w:t xml:space="preserve"> el consumo</w:t>
      </w:r>
      <w:r w:rsidR="0079764B" w:rsidRPr="00B150C5">
        <w:rPr>
          <w:rFonts w:ascii="Cambria" w:hAnsi="Cambria" w:cs="Arial"/>
        </w:rPr>
        <w:t xml:space="preserve"> de bebidas </w:t>
      </w:r>
      <w:r w:rsidR="003E7C65" w:rsidRPr="00B150C5">
        <w:rPr>
          <w:rFonts w:ascii="Cambria" w:hAnsi="Cambria" w:cs="Arial"/>
        </w:rPr>
        <w:t>alcohólicas</w:t>
      </w:r>
      <w:r w:rsidR="0079764B" w:rsidRPr="00B150C5">
        <w:rPr>
          <w:rFonts w:ascii="Cambria" w:hAnsi="Cambria" w:cs="Arial"/>
        </w:rPr>
        <w:t xml:space="preserve">, tabaco en sus diferentes modalidades y aquellas sustancias cuyo consume </w:t>
      </w:r>
      <w:r w:rsidR="003E7C65" w:rsidRPr="00B150C5">
        <w:rPr>
          <w:rFonts w:ascii="Cambria" w:hAnsi="Cambria" w:cs="Arial"/>
        </w:rPr>
        <w:t>prohíbe la legislació</w:t>
      </w:r>
      <w:r w:rsidR="0079764B" w:rsidRPr="00B150C5">
        <w:rPr>
          <w:rFonts w:ascii="Cambria" w:hAnsi="Cambria" w:cs="Arial"/>
        </w:rPr>
        <w:t>n en materia de salud. En los establecimientos</w:t>
      </w:r>
      <w:r w:rsidR="003E7C65" w:rsidRPr="00B150C5">
        <w:rPr>
          <w:rFonts w:ascii="Cambria" w:hAnsi="Cambria" w:cs="Arial"/>
        </w:rPr>
        <w:t xml:space="preserve"> a los que se refiere la fracció</w:t>
      </w:r>
      <w:r w:rsidR="0079764B" w:rsidRPr="00B150C5">
        <w:rPr>
          <w:rFonts w:ascii="Cambria" w:hAnsi="Cambria" w:cs="Arial"/>
        </w:rPr>
        <w:t xml:space="preserve">n </w:t>
      </w:r>
      <w:r w:rsidR="003E7C65" w:rsidRPr="00B150C5">
        <w:rPr>
          <w:rFonts w:ascii="Cambria" w:hAnsi="Cambria" w:cs="Arial"/>
        </w:rPr>
        <w:t>II del</w:t>
      </w:r>
      <w:r w:rsidR="0079764B"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artículo</w:t>
      </w:r>
      <w:r w:rsidR="0079764B" w:rsidRPr="00B150C5">
        <w:rPr>
          <w:rFonts w:ascii="Cambria" w:hAnsi="Cambria" w:cs="Arial"/>
        </w:rPr>
        <w:t xml:space="preserve"> 2 de este </w:t>
      </w:r>
      <w:r w:rsidR="00C6408F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 xml:space="preserve">eglamento se </w:t>
      </w:r>
      <w:r w:rsidR="003E7C65" w:rsidRPr="00B150C5">
        <w:rPr>
          <w:rFonts w:ascii="Cambria" w:hAnsi="Cambria" w:cs="Arial"/>
        </w:rPr>
        <w:t>estará a lo que señalen las</w:t>
      </w:r>
      <w:r w:rsidR="0079764B" w:rsidRPr="00B150C5">
        <w:rPr>
          <w:rFonts w:ascii="Cambria" w:hAnsi="Cambria" w:cs="Arial"/>
        </w:rPr>
        <w:t xml:space="preserve"> normas especiales que regulen su funcionamiento, </w:t>
      </w:r>
      <w:r w:rsidR="003E7C65" w:rsidRPr="00B150C5">
        <w:rPr>
          <w:rFonts w:ascii="Cambria" w:hAnsi="Cambria" w:cs="Arial"/>
        </w:rPr>
        <w:t>pero en las</w:t>
      </w:r>
      <w:r w:rsidR="0079764B"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áreas donde los menores participen de los</w:t>
      </w:r>
      <w:r w:rsidR="0079764B"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juegos siempre estará</w:t>
      </w:r>
      <w:r w:rsidR="0079764B"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prohibido el consumo o</w:t>
      </w:r>
      <w:r w:rsidR="0079764B" w:rsidRPr="00B150C5">
        <w:rPr>
          <w:rFonts w:ascii="Cambria" w:hAnsi="Cambria" w:cs="Arial"/>
        </w:rPr>
        <w:t xml:space="preserve"> uso </w:t>
      </w:r>
      <w:r w:rsidR="003E7C65" w:rsidRPr="00B150C5">
        <w:rPr>
          <w:rFonts w:ascii="Cambria" w:hAnsi="Cambria" w:cs="Arial"/>
        </w:rPr>
        <w:t>de las bebidas y</w:t>
      </w:r>
      <w:r w:rsidR="0079764B"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sustancias a</w:t>
      </w:r>
      <w:r w:rsidR="0079764B" w:rsidRPr="00B150C5">
        <w:rPr>
          <w:rFonts w:ascii="Cambria" w:hAnsi="Cambria" w:cs="Arial"/>
        </w:rPr>
        <w:t xml:space="preserve"> que </w:t>
      </w:r>
      <w:r w:rsidR="003E7C65" w:rsidRPr="00B150C5">
        <w:rPr>
          <w:rFonts w:ascii="Cambria" w:hAnsi="Cambria" w:cs="Arial"/>
        </w:rPr>
        <w:t>se refiere esta fracció</w:t>
      </w:r>
      <w:r w:rsidR="0079764B" w:rsidRPr="00B150C5">
        <w:rPr>
          <w:rFonts w:ascii="Cambria" w:hAnsi="Cambria" w:cs="Arial"/>
        </w:rPr>
        <w:t>n</w:t>
      </w:r>
      <w:r>
        <w:rPr>
          <w:rFonts w:ascii="Cambria" w:hAnsi="Cambria" w:cs="Arial"/>
        </w:rPr>
        <w:t>.</w:t>
      </w:r>
    </w:p>
    <w:p w14:paraId="031A4228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2168A2B8" w14:textId="7CFD81BC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Dar vista a las autoridades de prevenci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>n del delito y procuraci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 xml:space="preserve">n de justicia cuando se </w:t>
      </w:r>
      <w:r w:rsidR="003E7C65" w:rsidRPr="00B150C5">
        <w:rPr>
          <w:rFonts w:ascii="Cambria" w:hAnsi="Cambria" w:cs="Arial"/>
        </w:rPr>
        <w:t>aprecien hechos</w:t>
      </w:r>
      <w:r w:rsidRPr="00B150C5">
        <w:rPr>
          <w:rFonts w:ascii="Cambria" w:hAnsi="Cambria" w:cs="Arial"/>
        </w:rPr>
        <w:t xml:space="preserve"> </w:t>
      </w:r>
      <w:r w:rsidR="003E7C65" w:rsidRPr="00B150C5">
        <w:rPr>
          <w:rFonts w:ascii="Cambria" w:hAnsi="Cambria" w:cs="Arial"/>
        </w:rPr>
        <w:t>que pueden</w:t>
      </w:r>
      <w:r w:rsidRPr="00B150C5">
        <w:rPr>
          <w:rFonts w:ascii="Cambria" w:hAnsi="Cambria" w:cs="Arial"/>
        </w:rPr>
        <w:t xml:space="preserve"> ser </w:t>
      </w:r>
      <w:r w:rsidR="003E7C65" w:rsidRPr="00B150C5">
        <w:rPr>
          <w:rFonts w:ascii="Cambria" w:hAnsi="Cambria" w:cs="Arial"/>
        </w:rPr>
        <w:t>constitutivos de</w:t>
      </w:r>
      <w:r w:rsidRPr="00B150C5">
        <w:rPr>
          <w:rFonts w:ascii="Cambria" w:hAnsi="Cambria" w:cs="Arial"/>
        </w:rPr>
        <w:t xml:space="preserve"> delitos o </w:t>
      </w:r>
      <w:r w:rsidR="003E7C65" w:rsidRPr="00B150C5">
        <w:rPr>
          <w:rFonts w:ascii="Cambria" w:hAnsi="Cambria" w:cs="Arial"/>
        </w:rPr>
        <w:t>pongan en</w:t>
      </w:r>
      <w:r w:rsidRPr="00B150C5">
        <w:rPr>
          <w:rFonts w:ascii="Cambria" w:hAnsi="Cambria" w:cs="Arial"/>
        </w:rPr>
        <w:t xml:space="preserve"> riesgo la integridad </w:t>
      </w:r>
      <w:r w:rsidR="003E7C65" w:rsidRPr="00B150C5">
        <w:rPr>
          <w:rFonts w:ascii="Cambria" w:hAnsi="Cambria" w:cs="Arial"/>
        </w:rPr>
        <w:t>física de</w:t>
      </w:r>
      <w:r w:rsidRPr="00B150C5">
        <w:rPr>
          <w:rFonts w:ascii="Cambria" w:hAnsi="Cambria" w:cs="Arial"/>
        </w:rPr>
        <w:t xml:space="preserve"> quienes </w:t>
      </w:r>
      <w:r w:rsidR="003E7C65" w:rsidRPr="00B150C5">
        <w:rPr>
          <w:rFonts w:ascii="Cambria" w:hAnsi="Cambria" w:cs="Arial"/>
        </w:rPr>
        <w:t>asisten a</w:t>
      </w:r>
      <w:r w:rsidRPr="00B150C5">
        <w:rPr>
          <w:rFonts w:ascii="Cambria" w:hAnsi="Cambria" w:cs="Arial"/>
        </w:rPr>
        <w:t xml:space="preserve"> los </w:t>
      </w:r>
      <w:r w:rsidR="003E7C65" w:rsidRPr="00B150C5">
        <w:rPr>
          <w:rFonts w:ascii="Cambria" w:hAnsi="Cambria" w:cs="Arial"/>
        </w:rPr>
        <w:t>establecimientos a</w:t>
      </w:r>
      <w:r w:rsidRPr="00B150C5">
        <w:rPr>
          <w:rFonts w:ascii="Cambria" w:hAnsi="Cambria" w:cs="Arial"/>
        </w:rPr>
        <w:t xml:space="preserve"> que se refiere este </w:t>
      </w:r>
      <w:r w:rsidR="0024237B" w:rsidRPr="00B150C5">
        <w:rPr>
          <w:rFonts w:ascii="Cambria" w:hAnsi="Cambria" w:cs="Arial"/>
        </w:rPr>
        <w:t>artículo</w:t>
      </w:r>
      <w:r w:rsidR="0024237B">
        <w:rPr>
          <w:rFonts w:ascii="Cambria" w:hAnsi="Cambria" w:cs="Arial"/>
        </w:rPr>
        <w:t>.</w:t>
      </w:r>
    </w:p>
    <w:p w14:paraId="46372A70" w14:textId="77777777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</w:p>
    <w:p w14:paraId="4D63E101" w14:textId="17994A77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Prohibir el </w:t>
      </w:r>
      <w:r w:rsidR="003E7C65" w:rsidRPr="00B150C5">
        <w:rPr>
          <w:rFonts w:ascii="Cambria" w:hAnsi="Cambria" w:cs="Arial"/>
        </w:rPr>
        <w:t>ingreso de</w:t>
      </w:r>
      <w:r w:rsidRPr="00B150C5">
        <w:rPr>
          <w:rFonts w:ascii="Cambria" w:hAnsi="Cambria" w:cs="Arial"/>
        </w:rPr>
        <w:t xml:space="preserve"> menores de </w:t>
      </w:r>
      <w:r w:rsidR="003E7C65" w:rsidRPr="00B150C5">
        <w:rPr>
          <w:rFonts w:ascii="Cambria" w:hAnsi="Cambria" w:cs="Arial"/>
        </w:rPr>
        <w:t>10 años</w:t>
      </w:r>
      <w:r w:rsidRPr="00B150C5">
        <w:rPr>
          <w:rFonts w:ascii="Cambria" w:hAnsi="Cambria" w:cs="Arial"/>
        </w:rPr>
        <w:t xml:space="preserve"> cuando no </w:t>
      </w:r>
      <w:r w:rsidR="003E7C65" w:rsidRPr="00B150C5">
        <w:rPr>
          <w:rFonts w:ascii="Cambria" w:hAnsi="Cambria" w:cs="Arial"/>
        </w:rPr>
        <w:t>lo hagan</w:t>
      </w:r>
      <w:r w:rsidRPr="00B150C5">
        <w:rPr>
          <w:rFonts w:ascii="Cambria" w:hAnsi="Cambria" w:cs="Arial"/>
        </w:rPr>
        <w:t xml:space="preserve"> en </w:t>
      </w:r>
      <w:r w:rsidR="003E7C65" w:rsidRPr="00B150C5">
        <w:rPr>
          <w:rFonts w:ascii="Cambria" w:hAnsi="Cambria" w:cs="Arial"/>
        </w:rPr>
        <w:t>compañía de</w:t>
      </w:r>
      <w:r w:rsidRPr="00B150C5">
        <w:rPr>
          <w:rFonts w:ascii="Cambria" w:hAnsi="Cambria" w:cs="Arial"/>
        </w:rPr>
        <w:t xml:space="preserve"> un adulto.  Los establecimientos </w:t>
      </w:r>
      <w:r w:rsidR="003E7C65" w:rsidRPr="00B150C5">
        <w:rPr>
          <w:rFonts w:ascii="Cambria" w:hAnsi="Cambria" w:cs="Arial"/>
        </w:rPr>
        <w:t>podrán contar</w:t>
      </w:r>
      <w:r w:rsidRPr="00B150C5">
        <w:rPr>
          <w:rFonts w:ascii="Cambria" w:hAnsi="Cambria" w:cs="Arial"/>
        </w:rPr>
        <w:t xml:space="preserve"> con </w:t>
      </w:r>
      <w:r w:rsidR="003E7C65" w:rsidRPr="00B150C5">
        <w:rPr>
          <w:rFonts w:ascii="Cambria" w:hAnsi="Cambria" w:cs="Arial"/>
        </w:rPr>
        <w:t>personal para</w:t>
      </w:r>
      <w:r w:rsidRPr="00B150C5">
        <w:rPr>
          <w:rFonts w:ascii="Cambria" w:hAnsi="Cambria" w:cs="Arial"/>
        </w:rPr>
        <w:t xml:space="preserve"> la custodia de los menores a que se refiere esta fracci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 xml:space="preserve">n, los que </w:t>
      </w:r>
      <w:r w:rsidR="003E7C65" w:rsidRPr="00B150C5">
        <w:rPr>
          <w:rFonts w:ascii="Cambria" w:hAnsi="Cambria" w:cs="Arial"/>
        </w:rPr>
        <w:t>deberán tener autorización y registro en la Direcció</w:t>
      </w:r>
      <w:r w:rsidRPr="00B150C5">
        <w:rPr>
          <w:rFonts w:ascii="Cambria" w:hAnsi="Cambria" w:cs="Arial"/>
        </w:rPr>
        <w:t>n de Servicios Concesionados. A este personal se le denominar</w:t>
      </w:r>
      <w:r w:rsidR="0024237B">
        <w:rPr>
          <w:rFonts w:ascii="Cambria" w:hAnsi="Cambria" w:cs="Arial"/>
        </w:rPr>
        <w:t>á</w:t>
      </w:r>
      <w:r w:rsidRPr="00B150C5">
        <w:rPr>
          <w:rFonts w:ascii="Cambria" w:hAnsi="Cambria" w:cs="Arial"/>
        </w:rPr>
        <w:t xml:space="preserve">, para efectos de este </w:t>
      </w:r>
      <w:r w:rsidR="00C6408F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 xml:space="preserve">eglamento, tutores temporales. </w:t>
      </w:r>
    </w:p>
    <w:p w14:paraId="0BBBC6CC" w14:textId="77777777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</w:p>
    <w:p w14:paraId="3DC63502" w14:textId="77777777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A los </w:t>
      </w:r>
      <w:r w:rsidR="003E7C65" w:rsidRPr="00B150C5">
        <w:rPr>
          <w:rFonts w:ascii="Cambria" w:hAnsi="Cambria" w:cs="Arial"/>
        </w:rPr>
        <w:t>establecimientos que</w:t>
      </w:r>
      <w:r w:rsidRPr="00B150C5">
        <w:rPr>
          <w:rFonts w:ascii="Cambria" w:hAnsi="Cambria" w:cs="Arial"/>
        </w:rPr>
        <w:t xml:space="preserve"> cuenten con el servicio de </w:t>
      </w:r>
      <w:r w:rsidR="003E7C65" w:rsidRPr="00B150C5">
        <w:rPr>
          <w:rFonts w:ascii="Cambria" w:hAnsi="Cambria" w:cs="Arial"/>
        </w:rPr>
        <w:t>tutores temporales se</w:t>
      </w:r>
      <w:r w:rsidR="00E909BC" w:rsidRPr="00B150C5">
        <w:rPr>
          <w:rFonts w:ascii="Cambria" w:hAnsi="Cambria" w:cs="Arial"/>
        </w:rPr>
        <w:t xml:space="preserve"> les autorizará</w:t>
      </w:r>
      <w:r w:rsidRPr="00B150C5">
        <w:rPr>
          <w:rFonts w:ascii="Cambria" w:hAnsi="Cambria" w:cs="Arial"/>
        </w:rPr>
        <w:t xml:space="preserve"> para que permitan la entrada a menores de 10 </w:t>
      </w:r>
      <w:r w:rsidR="003E7C65" w:rsidRPr="00B150C5">
        <w:rPr>
          <w:rFonts w:ascii="Cambria" w:hAnsi="Cambria" w:cs="Arial"/>
        </w:rPr>
        <w:t>años sin un adulto que los acompañe</w:t>
      </w:r>
      <w:r w:rsidRPr="00B150C5">
        <w:rPr>
          <w:rFonts w:ascii="Cambria" w:hAnsi="Cambria" w:cs="Arial"/>
        </w:rPr>
        <w:t xml:space="preserve"> en su estancia en el sitio.</w:t>
      </w:r>
    </w:p>
    <w:p w14:paraId="77EC70B4" w14:textId="77777777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</w:p>
    <w:p w14:paraId="44ACA792" w14:textId="343EAF98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Por lo que hace a los establecimientos que </w:t>
      </w:r>
      <w:r w:rsidR="003E7C65" w:rsidRPr="00B150C5">
        <w:rPr>
          <w:rFonts w:ascii="Cambria" w:hAnsi="Cambria" w:cs="Arial"/>
        </w:rPr>
        <w:t>señala la fracció</w:t>
      </w:r>
      <w:r w:rsidRPr="00B150C5">
        <w:rPr>
          <w:rFonts w:ascii="Cambria" w:hAnsi="Cambria" w:cs="Arial"/>
        </w:rPr>
        <w:t xml:space="preserve">n II del </w:t>
      </w:r>
      <w:r w:rsidR="003E7C65" w:rsidRPr="00B150C5">
        <w:rPr>
          <w:rFonts w:ascii="Cambria" w:hAnsi="Cambria" w:cs="Arial"/>
        </w:rPr>
        <w:t>artículo</w:t>
      </w:r>
      <w:r w:rsidRPr="00B150C5">
        <w:rPr>
          <w:rFonts w:ascii="Cambria" w:hAnsi="Cambria" w:cs="Arial"/>
        </w:rPr>
        <w:t xml:space="preserve"> 2 y</w:t>
      </w:r>
      <w:r w:rsidR="003E7C65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 xml:space="preserve">en el </w:t>
      </w:r>
      <w:r w:rsidR="003E7C65" w:rsidRPr="00B150C5">
        <w:rPr>
          <w:rFonts w:ascii="Cambria" w:hAnsi="Cambria" w:cs="Arial"/>
        </w:rPr>
        <w:t>caso de</w:t>
      </w:r>
      <w:r w:rsidRPr="00B150C5">
        <w:rPr>
          <w:rFonts w:ascii="Cambria" w:hAnsi="Cambria" w:cs="Arial"/>
        </w:rPr>
        <w:t xml:space="preserve"> que </w:t>
      </w:r>
      <w:r w:rsidR="003E7C65" w:rsidRPr="00B150C5">
        <w:rPr>
          <w:rFonts w:ascii="Cambria" w:hAnsi="Cambria" w:cs="Arial"/>
        </w:rPr>
        <w:t>tengan permitida</w:t>
      </w:r>
      <w:r w:rsidRPr="00B150C5">
        <w:rPr>
          <w:rFonts w:ascii="Cambria" w:hAnsi="Cambria" w:cs="Arial"/>
        </w:rPr>
        <w:t xml:space="preserve"> la entrada a menores, el uso de las m</w:t>
      </w:r>
      <w:r w:rsidR="0024237B">
        <w:rPr>
          <w:rFonts w:ascii="Cambria" w:hAnsi="Cambria" w:cs="Arial"/>
        </w:rPr>
        <w:t>á</w:t>
      </w:r>
      <w:r w:rsidR="003E7C65" w:rsidRPr="00B150C5">
        <w:rPr>
          <w:rFonts w:ascii="Cambria" w:hAnsi="Cambria" w:cs="Arial"/>
        </w:rPr>
        <w:t>quinas se ajustar</w:t>
      </w:r>
      <w:r w:rsidR="0024237B">
        <w:rPr>
          <w:rFonts w:ascii="Cambria" w:hAnsi="Cambria" w:cs="Arial"/>
        </w:rPr>
        <w:t>á</w:t>
      </w:r>
      <w:r w:rsidR="003E7C65" w:rsidRPr="00B150C5">
        <w:rPr>
          <w:rFonts w:ascii="Cambria" w:hAnsi="Cambria" w:cs="Arial"/>
        </w:rPr>
        <w:t xml:space="preserve"> a lo que señalan los dos párrafos</w:t>
      </w:r>
      <w:r w:rsidRPr="00B150C5">
        <w:rPr>
          <w:rFonts w:ascii="Cambria" w:hAnsi="Cambria" w:cs="Arial"/>
        </w:rPr>
        <w:t xml:space="preserve"> anteriores.</w:t>
      </w:r>
    </w:p>
    <w:p w14:paraId="2EA56162" w14:textId="77777777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</w:p>
    <w:p w14:paraId="1995C22C" w14:textId="77777777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Los tutores temporales </w:t>
      </w:r>
      <w:r w:rsidR="005121C2" w:rsidRPr="00B150C5">
        <w:rPr>
          <w:rFonts w:ascii="Cambria" w:hAnsi="Cambria" w:cs="Arial"/>
        </w:rPr>
        <w:t>deberán ser</w:t>
      </w:r>
      <w:r w:rsidRPr="00B150C5">
        <w:rPr>
          <w:rFonts w:ascii="Cambria" w:hAnsi="Cambria" w:cs="Arial"/>
        </w:rPr>
        <w:t xml:space="preserve"> siem</w:t>
      </w:r>
      <w:r w:rsidR="003E7C65" w:rsidRPr="00B150C5">
        <w:rPr>
          <w:rFonts w:ascii="Cambria" w:hAnsi="Cambria" w:cs="Arial"/>
        </w:rPr>
        <w:t xml:space="preserve">pre </w:t>
      </w:r>
      <w:r w:rsidR="005121C2" w:rsidRPr="00B150C5">
        <w:rPr>
          <w:rFonts w:ascii="Cambria" w:hAnsi="Cambria" w:cs="Arial"/>
        </w:rPr>
        <w:t>personas mayores</w:t>
      </w:r>
      <w:r w:rsidR="003E7C65" w:rsidRPr="00B150C5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de 18</w:t>
      </w:r>
      <w:r w:rsidR="003E7C65" w:rsidRPr="00B150C5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años, con</w:t>
      </w:r>
      <w:r w:rsidRPr="00B150C5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estudios mínimos de educación media terminados, carta de no antecedentes</w:t>
      </w:r>
      <w:r w:rsidRPr="00B150C5">
        <w:rPr>
          <w:rFonts w:ascii="Cambria" w:hAnsi="Cambria" w:cs="Arial"/>
        </w:rPr>
        <w:t xml:space="preserve"> penales y </w:t>
      </w:r>
      <w:r w:rsidR="005121C2" w:rsidRPr="00B150C5">
        <w:rPr>
          <w:rFonts w:ascii="Cambria" w:hAnsi="Cambria" w:cs="Arial"/>
        </w:rPr>
        <w:t>deberán</w:t>
      </w:r>
      <w:r w:rsidRPr="00B150C5">
        <w:rPr>
          <w:rFonts w:ascii="Cambria" w:hAnsi="Cambria" w:cs="Arial"/>
        </w:rPr>
        <w:t xml:space="preserve"> portar siempre un uniforme e identificaci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>n visible.</w:t>
      </w:r>
    </w:p>
    <w:p w14:paraId="2146D619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59034D4" w14:textId="4E609EFB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Los menores de diez </w:t>
      </w:r>
      <w:r w:rsidR="005121C2" w:rsidRPr="00B150C5">
        <w:rPr>
          <w:rFonts w:ascii="Cambria" w:hAnsi="Cambria" w:cs="Arial"/>
        </w:rPr>
        <w:t>años deberán</w:t>
      </w:r>
      <w:r w:rsidRPr="00B150C5">
        <w:rPr>
          <w:rFonts w:ascii="Cambria" w:hAnsi="Cambria" w:cs="Arial"/>
        </w:rPr>
        <w:t xml:space="preserve"> siempre arribar a los establecimientos </w:t>
      </w:r>
      <w:r w:rsidR="005121C2" w:rsidRPr="00B150C5">
        <w:rPr>
          <w:rFonts w:ascii="Cambria" w:hAnsi="Cambria" w:cs="Arial"/>
        </w:rPr>
        <w:t>acompañados</w:t>
      </w:r>
      <w:r w:rsidRPr="00B150C5">
        <w:rPr>
          <w:rFonts w:ascii="Cambria" w:hAnsi="Cambria" w:cs="Arial"/>
        </w:rPr>
        <w:t xml:space="preserve"> de mayores de edad quienes, en caso de no querer permanecer en el sitio, </w:t>
      </w:r>
      <w:r w:rsidR="005121C2" w:rsidRPr="00B150C5">
        <w:rPr>
          <w:rFonts w:ascii="Cambria" w:hAnsi="Cambria" w:cs="Arial"/>
        </w:rPr>
        <w:t>deberán</w:t>
      </w:r>
      <w:r w:rsidRPr="00B150C5">
        <w:rPr>
          <w:rFonts w:ascii="Cambria" w:hAnsi="Cambria" w:cs="Arial"/>
        </w:rPr>
        <w:t xml:space="preserve"> manifestar expresamente que </w:t>
      </w:r>
      <w:r w:rsidR="005121C2" w:rsidRPr="00B150C5">
        <w:rPr>
          <w:rFonts w:ascii="Cambria" w:hAnsi="Cambria" w:cs="Arial"/>
        </w:rPr>
        <w:t>harán</w:t>
      </w:r>
      <w:r w:rsidRPr="00B150C5">
        <w:rPr>
          <w:rFonts w:ascii="Cambria" w:hAnsi="Cambria" w:cs="Arial"/>
        </w:rPr>
        <w:t xml:space="preserve"> uso de los tutores temporale</w:t>
      </w:r>
      <w:r w:rsidR="00EF5589">
        <w:rPr>
          <w:rFonts w:ascii="Cambria" w:hAnsi="Cambria" w:cs="Arial"/>
        </w:rPr>
        <w:t>s.</w:t>
      </w:r>
    </w:p>
    <w:p w14:paraId="7847883F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6B42D3EB" w14:textId="1F25E912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Conservar en buen esta</w:t>
      </w:r>
      <w:r w:rsidR="005121C2" w:rsidRPr="00B150C5">
        <w:rPr>
          <w:rFonts w:ascii="Cambria" w:hAnsi="Cambria" w:cs="Arial"/>
        </w:rPr>
        <w:t>do las etiquetas de clasificació</w:t>
      </w:r>
      <w:r w:rsidRPr="00B150C5">
        <w:rPr>
          <w:rFonts w:ascii="Cambria" w:hAnsi="Cambria" w:cs="Arial"/>
        </w:rPr>
        <w:t xml:space="preserve">n adheridas a las </w:t>
      </w:r>
      <w:r w:rsidR="005121C2" w:rsidRPr="00B150C5">
        <w:rPr>
          <w:rFonts w:ascii="Cambria" w:hAnsi="Cambria" w:cs="Arial"/>
        </w:rPr>
        <w:t>m</w:t>
      </w:r>
      <w:r w:rsidR="00EF5589">
        <w:rPr>
          <w:rFonts w:ascii="Cambria" w:hAnsi="Cambria" w:cs="Arial"/>
        </w:rPr>
        <w:t>á</w:t>
      </w:r>
      <w:r w:rsidR="005121C2" w:rsidRPr="00B150C5">
        <w:rPr>
          <w:rFonts w:ascii="Cambria" w:hAnsi="Cambria" w:cs="Arial"/>
        </w:rPr>
        <w:t>quinas</w:t>
      </w:r>
      <w:r w:rsidRPr="00B150C5">
        <w:rPr>
          <w:rFonts w:ascii="Cambria" w:hAnsi="Cambria" w:cs="Arial"/>
        </w:rPr>
        <w:t xml:space="preserve"> con que prestan los servicios a que se refiere este </w:t>
      </w:r>
      <w:r w:rsidR="00EF5589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</w:t>
      </w:r>
      <w:r w:rsidR="00EF5589">
        <w:rPr>
          <w:rFonts w:ascii="Cambria" w:hAnsi="Cambria" w:cs="Arial"/>
        </w:rPr>
        <w:t>.</w:t>
      </w:r>
    </w:p>
    <w:p w14:paraId="7DC8C219" w14:textId="77777777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</w:p>
    <w:p w14:paraId="19CB304C" w14:textId="51666243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Abstenerse de ofrecer al </w:t>
      </w:r>
      <w:r w:rsidR="005121C2" w:rsidRPr="00B150C5">
        <w:rPr>
          <w:rFonts w:ascii="Cambria" w:hAnsi="Cambria" w:cs="Arial"/>
        </w:rPr>
        <w:t>público</w:t>
      </w:r>
      <w:r w:rsidRPr="00B150C5">
        <w:rPr>
          <w:rFonts w:ascii="Cambria" w:hAnsi="Cambria" w:cs="Arial"/>
        </w:rPr>
        <w:t xml:space="preserve"> el uso de </w:t>
      </w:r>
      <w:r w:rsidR="005121C2" w:rsidRPr="00B150C5">
        <w:rPr>
          <w:rFonts w:ascii="Cambria" w:hAnsi="Cambria" w:cs="Arial"/>
        </w:rPr>
        <w:t>máquinas</w:t>
      </w:r>
      <w:r w:rsidRPr="00B150C5">
        <w:rPr>
          <w:rFonts w:ascii="Cambria" w:hAnsi="Cambria" w:cs="Arial"/>
        </w:rPr>
        <w:t xml:space="preserve"> o programas que presenten </w:t>
      </w:r>
      <w:r w:rsidR="00EF5589" w:rsidRPr="00B150C5">
        <w:rPr>
          <w:rFonts w:ascii="Cambria" w:hAnsi="Cambria" w:cs="Arial"/>
        </w:rPr>
        <w:t>im</w:t>
      </w:r>
      <w:r w:rsidR="00EF5589">
        <w:rPr>
          <w:rFonts w:ascii="Cambria" w:hAnsi="Cambria" w:cs="Arial"/>
        </w:rPr>
        <w:t>á</w:t>
      </w:r>
      <w:r w:rsidR="00EF5589" w:rsidRPr="00B150C5">
        <w:rPr>
          <w:rFonts w:ascii="Cambria" w:hAnsi="Cambria" w:cs="Arial"/>
        </w:rPr>
        <w:t>genes</w:t>
      </w:r>
      <w:r w:rsidRPr="00B150C5">
        <w:rPr>
          <w:rFonts w:ascii="Cambria" w:hAnsi="Cambria" w:cs="Arial"/>
        </w:rPr>
        <w:t xml:space="preserve"> de actos sexua</w:t>
      </w:r>
      <w:r w:rsidR="005121C2" w:rsidRPr="00B150C5">
        <w:rPr>
          <w:rFonts w:ascii="Cambria" w:hAnsi="Cambria" w:cs="Arial"/>
        </w:rPr>
        <w:t>les, desnudos y semidesnudos eró</w:t>
      </w:r>
      <w:r w:rsidRPr="00B150C5">
        <w:rPr>
          <w:rFonts w:ascii="Cambria" w:hAnsi="Cambria" w:cs="Arial"/>
        </w:rPr>
        <w:t xml:space="preserve">ticos, </w:t>
      </w:r>
      <w:r w:rsidR="005121C2" w:rsidRPr="00B150C5">
        <w:rPr>
          <w:rFonts w:ascii="Cambria" w:hAnsi="Cambria" w:cs="Arial"/>
        </w:rPr>
        <w:t>así</w:t>
      </w:r>
      <w:r w:rsidRPr="00B150C5">
        <w:rPr>
          <w:rFonts w:ascii="Cambria" w:hAnsi="Cambria" w:cs="Arial"/>
        </w:rPr>
        <w:t xml:space="preserve"> como aquellos que promuevan la falta de respeto a las au</w:t>
      </w:r>
      <w:r w:rsidR="005121C2" w:rsidRPr="00B150C5">
        <w:rPr>
          <w:rFonts w:ascii="Cambria" w:hAnsi="Cambria" w:cs="Arial"/>
        </w:rPr>
        <w:t>toridades mexicanas, la violació</w:t>
      </w:r>
      <w:r w:rsidRPr="00B150C5">
        <w:rPr>
          <w:rFonts w:ascii="Cambria" w:hAnsi="Cambria" w:cs="Arial"/>
        </w:rPr>
        <w:t>n de los der</w:t>
      </w:r>
      <w:r w:rsidR="005121C2" w:rsidRPr="00B150C5">
        <w:rPr>
          <w:rFonts w:ascii="Cambria" w:hAnsi="Cambria" w:cs="Arial"/>
        </w:rPr>
        <w:t>echos humanos y la discriminació</w:t>
      </w:r>
      <w:r w:rsidRPr="00B150C5">
        <w:rPr>
          <w:rFonts w:ascii="Cambria" w:hAnsi="Cambria" w:cs="Arial"/>
        </w:rPr>
        <w:t>n de cualquier tipo</w:t>
      </w:r>
      <w:r w:rsidR="00EF5589">
        <w:rPr>
          <w:rFonts w:ascii="Cambria" w:hAnsi="Cambria" w:cs="Arial"/>
        </w:rPr>
        <w:t>.</w:t>
      </w:r>
    </w:p>
    <w:p w14:paraId="230886CA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927A92F" w14:textId="39F34F20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Verificar que los usuarios accedan al ser</w:t>
      </w:r>
      <w:r w:rsidR="005121C2" w:rsidRPr="00B150C5">
        <w:rPr>
          <w:rFonts w:ascii="Cambria" w:hAnsi="Cambria" w:cs="Arial"/>
        </w:rPr>
        <w:t>vicio conforme a la clasificació</w:t>
      </w:r>
      <w:r w:rsidRPr="00B150C5">
        <w:rPr>
          <w:rFonts w:ascii="Cambria" w:hAnsi="Cambria" w:cs="Arial"/>
        </w:rPr>
        <w:t xml:space="preserve">n descrita en el </w:t>
      </w:r>
      <w:r w:rsidR="005121C2" w:rsidRPr="00B150C5">
        <w:rPr>
          <w:rFonts w:ascii="Cambria" w:hAnsi="Cambria" w:cs="Arial"/>
        </w:rPr>
        <w:t>artículo</w:t>
      </w:r>
      <w:r w:rsidRPr="00B150C5">
        <w:rPr>
          <w:rFonts w:ascii="Cambria" w:hAnsi="Cambria" w:cs="Arial"/>
        </w:rPr>
        <w:t xml:space="preserve"> 9 de este </w:t>
      </w:r>
      <w:r w:rsidR="00EF5589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</w:t>
      </w:r>
      <w:r w:rsidR="00EF5589">
        <w:rPr>
          <w:rFonts w:ascii="Cambria" w:hAnsi="Cambria" w:cs="Arial"/>
        </w:rPr>
        <w:t>.</w:t>
      </w:r>
    </w:p>
    <w:p w14:paraId="2272B29E" w14:textId="77777777" w:rsidR="00EF5589" w:rsidRDefault="00EF5589" w:rsidP="00EF5589">
      <w:pPr>
        <w:pStyle w:val="Sinespaciado"/>
        <w:ind w:left="1080"/>
        <w:jc w:val="both"/>
        <w:rPr>
          <w:rFonts w:ascii="Cambria" w:hAnsi="Cambria" w:cs="Arial"/>
        </w:rPr>
      </w:pPr>
    </w:p>
    <w:p w14:paraId="00D1CE39" w14:textId="5D7053DC" w:rsidR="0079764B" w:rsidRPr="00B150C5" w:rsidRDefault="005121C2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Tomar las providencias necesarias para que las m</w:t>
      </w:r>
      <w:r w:rsidR="00EF5589">
        <w:rPr>
          <w:rFonts w:ascii="Cambria" w:hAnsi="Cambria" w:cs="Arial"/>
        </w:rPr>
        <w:t>á</w:t>
      </w:r>
      <w:r w:rsidRPr="00B150C5">
        <w:rPr>
          <w:rFonts w:ascii="Cambria" w:hAnsi="Cambria" w:cs="Arial"/>
        </w:rPr>
        <w:t>quinas a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 xml:space="preserve">que se refiere este </w:t>
      </w:r>
      <w:r w:rsidR="00EF5589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</w:t>
      </w:r>
      <w:r w:rsidR="0079764B" w:rsidRPr="00B150C5">
        <w:rPr>
          <w:rFonts w:ascii="Cambria" w:hAnsi="Cambria" w:cs="Arial"/>
        </w:rPr>
        <w:t xml:space="preserve"> reciban el mantenimiento y </w:t>
      </w:r>
      <w:r w:rsidRPr="00B150C5">
        <w:rPr>
          <w:rFonts w:ascii="Cambria" w:hAnsi="Cambria" w:cs="Arial"/>
        </w:rPr>
        <w:t>atenció</w:t>
      </w:r>
      <w:r w:rsidR="0079764B" w:rsidRPr="00B150C5">
        <w:rPr>
          <w:rFonts w:ascii="Cambria" w:hAnsi="Cambria" w:cs="Arial"/>
        </w:rPr>
        <w:t xml:space="preserve">n necesaria para su funcionamiento y cuidar que su </w:t>
      </w:r>
      <w:r w:rsidRPr="00B150C5">
        <w:rPr>
          <w:rFonts w:ascii="Cambria" w:hAnsi="Cambria" w:cs="Arial"/>
        </w:rPr>
        <w:t>manejo y operació</w:t>
      </w:r>
      <w:r w:rsidR="0079764B" w:rsidRPr="00B150C5">
        <w:rPr>
          <w:rFonts w:ascii="Cambria" w:hAnsi="Cambria" w:cs="Arial"/>
        </w:rPr>
        <w:t xml:space="preserve">n no constituyan un </w:t>
      </w:r>
      <w:r w:rsidRPr="00B150C5">
        <w:rPr>
          <w:rFonts w:ascii="Cambria" w:hAnsi="Cambria" w:cs="Arial"/>
        </w:rPr>
        <w:t>riesgo para</w:t>
      </w:r>
      <w:r w:rsidR="0079764B" w:rsidRPr="00B150C5">
        <w:rPr>
          <w:rFonts w:ascii="Cambria" w:hAnsi="Cambria" w:cs="Arial"/>
        </w:rPr>
        <w:t xml:space="preserve"> los usuarios</w:t>
      </w:r>
      <w:r w:rsidR="00EF5589">
        <w:rPr>
          <w:rFonts w:ascii="Cambria" w:hAnsi="Cambria" w:cs="Arial"/>
        </w:rPr>
        <w:t>.</w:t>
      </w:r>
    </w:p>
    <w:p w14:paraId="0BE11430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54D020BF" w14:textId="03B3EFD2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Permitir el </w:t>
      </w:r>
      <w:r w:rsidR="005121C2" w:rsidRPr="00B150C5">
        <w:rPr>
          <w:rFonts w:ascii="Cambria" w:hAnsi="Cambria" w:cs="Arial"/>
        </w:rPr>
        <w:t>acceso a</w:t>
      </w:r>
      <w:r w:rsidRPr="00B150C5">
        <w:rPr>
          <w:rFonts w:ascii="Cambria" w:hAnsi="Cambria" w:cs="Arial"/>
        </w:rPr>
        <w:t xml:space="preserve"> la </w:t>
      </w:r>
      <w:r w:rsidR="005121C2" w:rsidRPr="00B150C5">
        <w:rPr>
          <w:rFonts w:ascii="Cambria" w:hAnsi="Cambria" w:cs="Arial"/>
        </w:rPr>
        <w:t>autoridad correspondiente</w:t>
      </w:r>
      <w:r w:rsidRPr="00B150C5">
        <w:rPr>
          <w:rFonts w:ascii="Cambria" w:hAnsi="Cambria" w:cs="Arial"/>
        </w:rPr>
        <w:t xml:space="preserve"> a fin de verificar el cumplimiento de las disposiciones </w:t>
      </w:r>
      <w:r w:rsidR="005121C2" w:rsidRPr="00B150C5">
        <w:rPr>
          <w:rFonts w:ascii="Cambria" w:hAnsi="Cambria" w:cs="Arial"/>
        </w:rPr>
        <w:t>legales aplicables</w:t>
      </w:r>
      <w:r w:rsidR="00EF5589">
        <w:rPr>
          <w:rFonts w:ascii="Cambria" w:hAnsi="Cambria" w:cs="Arial"/>
        </w:rPr>
        <w:t>.</w:t>
      </w:r>
    </w:p>
    <w:p w14:paraId="4F852447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41CD94B4" w14:textId="299A8C43" w:rsidR="0079764B" w:rsidRPr="00B150C5" w:rsidRDefault="005121C2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Abstenerse de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pintar con colores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obscuros el interior del establecimiento o de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decorarlo con imágenes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que inciten a la violencia de cualquier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tipo o muestren</w:t>
      </w:r>
      <w:r w:rsidR="0079764B" w:rsidRPr="00B150C5">
        <w:rPr>
          <w:rFonts w:ascii="Cambria" w:hAnsi="Cambria" w:cs="Arial"/>
        </w:rPr>
        <w:t xml:space="preserve"> contenidos de </w:t>
      </w:r>
      <w:r w:rsidRPr="00B150C5">
        <w:rPr>
          <w:rFonts w:ascii="Cambria" w:hAnsi="Cambria" w:cs="Arial"/>
        </w:rPr>
        <w:t>carácter erótico</w:t>
      </w:r>
      <w:r w:rsidR="00EF5589">
        <w:rPr>
          <w:rFonts w:ascii="Cambria" w:hAnsi="Cambria" w:cs="Arial"/>
        </w:rPr>
        <w:t>.</w:t>
      </w:r>
    </w:p>
    <w:p w14:paraId="06CEA03A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FE57496" w14:textId="0B16AE41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Promover el uso adecuado del idioma e impedir que se pronuncien </w:t>
      </w:r>
      <w:r w:rsidR="005121C2" w:rsidRPr="00B150C5">
        <w:rPr>
          <w:rFonts w:ascii="Cambria" w:hAnsi="Cambria" w:cs="Arial"/>
        </w:rPr>
        <w:t>injurias o</w:t>
      </w:r>
      <w:r w:rsidRPr="00B150C5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términos</w:t>
      </w:r>
      <w:r w:rsidRPr="00B150C5">
        <w:rPr>
          <w:rFonts w:ascii="Cambria" w:hAnsi="Cambria" w:cs="Arial"/>
        </w:rPr>
        <w:t xml:space="preserve"> inadecuados</w:t>
      </w:r>
      <w:r w:rsidR="00EF5589">
        <w:rPr>
          <w:rFonts w:ascii="Cambria" w:hAnsi="Cambria" w:cs="Arial"/>
        </w:rPr>
        <w:t>.</w:t>
      </w:r>
    </w:p>
    <w:p w14:paraId="60B67C13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53C2E015" w14:textId="4357DCE7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Colocar </w:t>
      </w:r>
      <w:r w:rsidR="005121C2" w:rsidRPr="00B150C5">
        <w:rPr>
          <w:rFonts w:ascii="Cambria" w:hAnsi="Cambria" w:cs="Arial"/>
        </w:rPr>
        <w:t>en lugares</w:t>
      </w:r>
      <w:r w:rsidRPr="00B150C5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visibles mensajes</w:t>
      </w:r>
      <w:r w:rsidRPr="00B150C5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en donde</w:t>
      </w:r>
      <w:r w:rsidRPr="00B150C5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se señalen</w:t>
      </w:r>
      <w:r w:rsidRPr="00B150C5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las prohibiciones</w:t>
      </w:r>
      <w:r w:rsidRPr="00B150C5">
        <w:rPr>
          <w:rFonts w:ascii="Cambria" w:hAnsi="Cambria" w:cs="Arial"/>
        </w:rPr>
        <w:t xml:space="preserve"> que establecen las fracciones IV y XIII de este </w:t>
      </w:r>
      <w:r w:rsidR="00EF5589" w:rsidRPr="00B150C5">
        <w:rPr>
          <w:rFonts w:ascii="Cambria" w:hAnsi="Cambria" w:cs="Arial"/>
        </w:rPr>
        <w:t>artículo</w:t>
      </w:r>
      <w:r w:rsidR="00EF5589">
        <w:rPr>
          <w:rFonts w:ascii="Cambria" w:hAnsi="Cambria" w:cs="Arial"/>
        </w:rPr>
        <w:t>.</w:t>
      </w:r>
    </w:p>
    <w:p w14:paraId="761B7724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6B6A767" w14:textId="4F748E86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Ajustarse </w:t>
      </w:r>
      <w:r w:rsidR="005121C2" w:rsidRPr="00B150C5">
        <w:rPr>
          <w:rFonts w:ascii="Cambria" w:hAnsi="Cambria" w:cs="Arial"/>
        </w:rPr>
        <w:t>a las normas ecológicas y</w:t>
      </w:r>
      <w:r w:rsidRPr="00B150C5">
        <w:rPr>
          <w:rFonts w:ascii="Cambria" w:hAnsi="Cambria" w:cs="Arial"/>
        </w:rPr>
        <w:t xml:space="preserve"> de salud</w:t>
      </w:r>
      <w:r w:rsidR="00EF5589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relativas a</w:t>
      </w:r>
      <w:r w:rsidR="00EF5589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la protecció</w:t>
      </w:r>
      <w:r w:rsidRPr="00B150C5">
        <w:rPr>
          <w:rFonts w:ascii="Cambria" w:hAnsi="Cambria" w:cs="Arial"/>
        </w:rPr>
        <w:t>n</w:t>
      </w:r>
      <w:r w:rsidR="00EF5589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de contaminaci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>n por ruido</w:t>
      </w:r>
      <w:r w:rsidR="00EF5589">
        <w:rPr>
          <w:rFonts w:ascii="Cambria" w:hAnsi="Cambria" w:cs="Arial"/>
        </w:rPr>
        <w:t>.</w:t>
      </w:r>
    </w:p>
    <w:p w14:paraId="7840CFB0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696C98C2" w14:textId="415B569B" w:rsidR="0079764B" w:rsidRPr="00B150C5" w:rsidRDefault="005121C2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Impedir</w:t>
      </w:r>
      <w:r w:rsidR="0079764B" w:rsidRPr="00B150C5">
        <w:rPr>
          <w:rFonts w:ascii="Cambria" w:hAnsi="Cambria" w:cs="Arial"/>
        </w:rPr>
        <w:t xml:space="preserve"> el cruce de apuestas dentro del establecimiento</w:t>
      </w:r>
      <w:r w:rsidR="00EF5589">
        <w:rPr>
          <w:rFonts w:ascii="Cambria" w:hAnsi="Cambria" w:cs="Arial"/>
        </w:rPr>
        <w:t>.</w:t>
      </w:r>
    </w:p>
    <w:p w14:paraId="062D3434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0F386DAF" w14:textId="38A86C84" w:rsidR="0079764B" w:rsidRPr="00B150C5" w:rsidRDefault="0079764B" w:rsidP="00902CD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Cumplir con las disposic</w:t>
      </w:r>
      <w:r w:rsidR="005121C2" w:rsidRPr="00B150C5">
        <w:rPr>
          <w:rFonts w:ascii="Cambria" w:hAnsi="Cambria" w:cs="Arial"/>
        </w:rPr>
        <w:t xml:space="preserve">iones de este </w:t>
      </w:r>
      <w:r w:rsidR="00EF5589">
        <w:rPr>
          <w:rFonts w:ascii="Cambria" w:hAnsi="Cambria" w:cs="Arial"/>
        </w:rPr>
        <w:t>R</w:t>
      </w:r>
      <w:r w:rsidR="005121C2" w:rsidRPr="00B150C5">
        <w:rPr>
          <w:rFonts w:ascii="Cambria" w:hAnsi="Cambria" w:cs="Arial"/>
        </w:rPr>
        <w:t>eglamento y demás que</w:t>
      </w:r>
      <w:r w:rsidRPr="00B150C5">
        <w:rPr>
          <w:rFonts w:ascii="Cambria" w:hAnsi="Cambria" w:cs="Arial"/>
        </w:rPr>
        <w:t xml:space="preserve"> resulten aplicables.</w:t>
      </w:r>
    </w:p>
    <w:p w14:paraId="02D48E4C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2F63A42C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1C9DE60F" w14:textId="77777777" w:rsidR="0079764B" w:rsidRPr="00B150C5" w:rsidRDefault="005121C2" w:rsidP="0079764B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CAPÍ</w:t>
      </w:r>
      <w:r w:rsidR="0079764B" w:rsidRPr="00B150C5">
        <w:rPr>
          <w:rFonts w:ascii="Cambria" w:hAnsi="Cambria" w:cs="Arial"/>
          <w:b/>
        </w:rPr>
        <w:t>TULO IV</w:t>
      </w:r>
    </w:p>
    <w:p w14:paraId="708F8F29" w14:textId="77777777" w:rsidR="0079764B" w:rsidRPr="00B150C5" w:rsidRDefault="005121C2" w:rsidP="0079764B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DE LA CLASIFICACIÓ</w:t>
      </w:r>
      <w:r w:rsidR="0079764B" w:rsidRPr="00B150C5">
        <w:rPr>
          <w:rFonts w:ascii="Cambria" w:hAnsi="Cambria" w:cs="Arial"/>
          <w:b/>
        </w:rPr>
        <w:t xml:space="preserve">N DE LOS </w:t>
      </w:r>
      <w:r w:rsidRPr="00B150C5">
        <w:rPr>
          <w:rFonts w:ascii="Cambria" w:hAnsi="Cambria" w:cs="Arial"/>
          <w:b/>
        </w:rPr>
        <w:t>VIDEO JUEGOS</w:t>
      </w:r>
      <w:r w:rsidR="0079764B" w:rsidRPr="00B150C5">
        <w:rPr>
          <w:rFonts w:ascii="Cambria" w:hAnsi="Cambria" w:cs="Arial"/>
          <w:b/>
        </w:rPr>
        <w:t>.</w:t>
      </w:r>
    </w:p>
    <w:p w14:paraId="4E73FD32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52C5572E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77AE6EC0" w14:textId="77777777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lastRenderedPageBreak/>
        <w:t>Artículo 7</w:t>
      </w:r>
      <w:r w:rsidRPr="00B150C5">
        <w:rPr>
          <w:rFonts w:ascii="Cambria" w:hAnsi="Cambria" w:cs="Arial"/>
        </w:rPr>
        <w:t>. Los video juegos se clasificarán en atenció</w:t>
      </w:r>
      <w:r w:rsidR="0079764B" w:rsidRPr="00B150C5">
        <w:rPr>
          <w:rFonts w:ascii="Cambria" w:hAnsi="Cambria" w:cs="Arial"/>
        </w:rPr>
        <w:t xml:space="preserve">n a las edades </w:t>
      </w:r>
      <w:r w:rsidRPr="00B150C5">
        <w:rPr>
          <w:rFonts w:ascii="Cambria" w:hAnsi="Cambria" w:cs="Arial"/>
        </w:rPr>
        <w:t>de los usuarios, a</w:t>
      </w:r>
      <w:r w:rsidR="0079764B" w:rsidRPr="00B150C5">
        <w:rPr>
          <w:rFonts w:ascii="Cambria" w:hAnsi="Cambria" w:cs="Arial"/>
        </w:rPr>
        <w:t xml:space="preserve"> fin de evitar un uso inapropiado o que afecte la estabilidad y desarrollo emocional de los menores.</w:t>
      </w:r>
    </w:p>
    <w:p w14:paraId="79DBC34B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7EE004B6" w14:textId="77777777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</w:t>
      </w:r>
      <w:r w:rsidR="0079764B" w:rsidRPr="00B150C5">
        <w:rPr>
          <w:rFonts w:ascii="Cambria" w:hAnsi="Cambria" w:cs="Arial"/>
          <w:b/>
        </w:rPr>
        <w:t xml:space="preserve"> 8.</w:t>
      </w:r>
      <w:r w:rsidR="0079764B" w:rsidRPr="00B150C5">
        <w:rPr>
          <w:rFonts w:ascii="Cambria" w:hAnsi="Cambria" w:cs="Arial"/>
        </w:rPr>
        <w:t xml:space="preserve"> Los video </w:t>
      </w:r>
      <w:r w:rsidRPr="00B150C5">
        <w:rPr>
          <w:rFonts w:ascii="Cambria" w:hAnsi="Cambria" w:cs="Arial"/>
        </w:rPr>
        <w:t>juegos deberán contar</w:t>
      </w:r>
      <w:r w:rsidR="0079764B" w:rsidRPr="00B150C5">
        <w:rPr>
          <w:rFonts w:ascii="Cambria" w:hAnsi="Cambria" w:cs="Arial"/>
        </w:rPr>
        <w:t xml:space="preserve"> con un engomado que </w:t>
      </w:r>
      <w:r w:rsidRPr="00B150C5">
        <w:rPr>
          <w:rFonts w:ascii="Cambria" w:hAnsi="Cambria" w:cs="Arial"/>
        </w:rPr>
        <w:t>muestre su clasificació</w:t>
      </w:r>
      <w:r w:rsidR="0079764B" w:rsidRPr="00B150C5">
        <w:rPr>
          <w:rFonts w:ascii="Cambria" w:hAnsi="Cambria" w:cs="Arial"/>
        </w:rPr>
        <w:t xml:space="preserve">n. El engomado </w:t>
      </w:r>
      <w:r w:rsidRPr="00B150C5">
        <w:rPr>
          <w:rFonts w:ascii="Cambria" w:hAnsi="Cambria" w:cs="Arial"/>
        </w:rPr>
        <w:t>será</w:t>
      </w:r>
      <w:r w:rsidR="0079764B" w:rsidRPr="00B150C5">
        <w:rPr>
          <w:rFonts w:ascii="Cambria" w:hAnsi="Cambria" w:cs="Arial"/>
        </w:rPr>
        <w:t xml:space="preserve"> determinado, elaborado y colocado por la Direcci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>n de Servicios Concesionados a través de</w:t>
      </w:r>
      <w:r w:rsidR="0079764B" w:rsidRPr="00B150C5">
        <w:rPr>
          <w:rFonts w:ascii="Cambria" w:hAnsi="Cambria" w:cs="Arial"/>
        </w:rPr>
        <w:t xml:space="preserve"> personal destinado para el efecto.</w:t>
      </w:r>
    </w:p>
    <w:p w14:paraId="7321ACAE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6DEA8512" w14:textId="349155AE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 9</w:t>
      </w:r>
      <w:r w:rsidR="0079764B" w:rsidRPr="00B150C5">
        <w:rPr>
          <w:rFonts w:ascii="Cambria" w:hAnsi="Cambria" w:cs="Arial"/>
          <w:b/>
        </w:rPr>
        <w:t>.</w:t>
      </w:r>
      <w:r w:rsidR="0079764B" w:rsidRPr="00B150C5">
        <w:rPr>
          <w:rFonts w:ascii="Cambria" w:hAnsi="Cambria" w:cs="Arial"/>
        </w:rPr>
        <w:t xml:space="preserve">  </w:t>
      </w:r>
      <w:r w:rsidRPr="00B150C5">
        <w:rPr>
          <w:rFonts w:ascii="Cambria" w:hAnsi="Cambria" w:cs="Arial"/>
        </w:rPr>
        <w:t>Los video juegos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 xml:space="preserve">serán clasificados </w:t>
      </w:r>
      <w:r w:rsidR="005D1B46" w:rsidRPr="00B150C5">
        <w:rPr>
          <w:rFonts w:ascii="Cambria" w:hAnsi="Cambria" w:cs="Arial"/>
        </w:rPr>
        <w:t>en atención</w:t>
      </w:r>
      <w:r w:rsidR="0079764B" w:rsidRPr="00B150C5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a la edad de los</w:t>
      </w:r>
      <w:r w:rsidR="0079764B" w:rsidRPr="00B150C5">
        <w:rPr>
          <w:rFonts w:ascii="Cambria" w:hAnsi="Cambria" w:cs="Arial"/>
        </w:rPr>
        <w:t xml:space="preserve"> usuarios </w:t>
      </w:r>
      <w:r w:rsidR="005D1B46" w:rsidRPr="00B150C5">
        <w:rPr>
          <w:rFonts w:ascii="Cambria" w:hAnsi="Cambria" w:cs="Arial"/>
        </w:rPr>
        <w:t>de la</w:t>
      </w:r>
      <w:r w:rsidR="0079764B" w:rsidRPr="00B150C5">
        <w:rPr>
          <w:rFonts w:ascii="Cambria" w:hAnsi="Cambria" w:cs="Arial"/>
        </w:rPr>
        <w:t xml:space="preserve"> siguiente manera:</w:t>
      </w:r>
    </w:p>
    <w:p w14:paraId="58FFF91A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6F043422" w14:textId="77777777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CLASE A.</w:t>
      </w:r>
      <w:r w:rsidR="0079764B" w:rsidRPr="00B150C5">
        <w:rPr>
          <w:rFonts w:ascii="Cambria" w:hAnsi="Cambria" w:cs="Arial"/>
        </w:rPr>
        <w:t xml:space="preserve">- Para </w:t>
      </w:r>
      <w:r w:rsidRPr="00B150C5">
        <w:rPr>
          <w:rFonts w:ascii="Cambria" w:hAnsi="Cambria" w:cs="Arial"/>
        </w:rPr>
        <w:t>toda edad</w:t>
      </w:r>
      <w:r w:rsidR="0079764B" w:rsidRPr="00B150C5">
        <w:rPr>
          <w:rFonts w:ascii="Cambria" w:hAnsi="Cambria" w:cs="Arial"/>
        </w:rPr>
        <w:t>.</w:t>
      </w:r>
    </w:p>
    <w:p w14:paraId="3A4F30A4" w14:textId="77777777" w:rsidR="00EF5589" w:rsidRDefault="00EF5589" w:rsidP="00902CD8">
      <w:pPr>
        <w:pStyle w:val="Sinespaciado"/>
        <w:jc w:val="both"/>
        <w:rPr>
          <w:rFonts w:ascii="Cambria" w:hAnsi="Cambria" w:cs="Arial"/>
        </w:rPr>
      </w:pPr>
    </w:p>
    <w:p w14:paraId="0F50E674" w14:textId="4690C12A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CLASE B.</w:t>
      </w:r>
      <w:r w:rsidR="0079764B" w:rsidRPr="00B150C5">
        <w:rPr>
          <w:rFonts w:ascii="Cambria" w:hAnsi="Cambria" w:cs="Arial"/>
        </w:rPr>
        <w:t xml:space="preserve">- Poco agresivos, para mayores de 12 </w:t>
      </w:r>
      <w:r w:rsidRPr="00B150C5">
        <w:rPr>
          <w:rFonts w:ascii="Cambria" w:hAnsi="Cambria" w:cs="Arial"/>
        </w:rPr>
        <w:t>años o cursando educació</w:t>
      </w:r>
      <w:r w:rsidR="0079764B" w:rsidRPr="00B150C5">
        <w:rPr>
          <w:rFonts w:ascii="Cambria" w:hAnsi="Cambria" w:cs="Arial"/>
        </w:rPr>
        <w:t xml:space="preserve">n secundaria. </w:t>
      </w:r>
    </w:p>
    <w:p w14:paraId="116C86FB" w14:textId="77777777" w:rsidR="00EF5589" w:rsidRDefault="00EF5589" w:rsidP="00902CD8">
      <w:pPr>
        <w:pStyle w:val="Sinespaciado"/>
        <w:jc w:val="both"/>
        <w:rPr>
          <w:rFonts w:ascii="Cambria" w:hAnsi="Cambria" w:cs="Arial"/>
        </w:rPr>
      </w:pPr>
    </w:p>
    <w:p w14:paraId="2DA5AB69" w14:textId="0B09C8E4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CLASE C.</w:t>
      </w:r>
      <w:r w:rsidR="0079764B" w:rsidRPr="00B150C5">
        <w:rPr>
          <w:rFonts w:ascii="Cambria" w:hAnsi="Cambria" w:cs="Arial"/>
        </w:rPr>
        <w:t xml:space="preserve">- Violentos, para mayores de 15 </w:t>
      </w:r>
      <w:r w:rsidRPr="00B150C5">
        <w:rPr>
          <w:rFonts w:ascii="Cambria" w:hAnsi="Cambria" w:cs="Arial"/>
        </w:rPr>
        <w:t>años o</w:t>
      </w:r>
      <w:r w:rsidR="0079764B" w:rsidRPr="00B150C5">
        <w:rPr>
          <w:rFonts w:ascii="Cambria" w:hAnsi="Cambria" w:cs="Arial"/>
        </w:rPr>
        <w:t xml:space="preserve"> cursando educaci</w:t>
      </w:r>
      <w:r w:rsidR="005D1B46" w:rsidRPr="00B150C5">
        <w:rPr>
          <w:rFonts w:ascii="Cambria" w:hAnsi="Cambria" w:cs="Arial"/>
        </w:rPr>
        <w:t>ó</w:t>
      </w:r>
      <w:r w:rsidR="0079764B" w:rsidRPr="00B150C5">
        <w:rPr>
          <w:rFonts w:ascii="Cambria" w:hAnsi="Cambria" w:cs="Arial"/>
        </w:rPr>
        <w:t xml:space="preserve">n preparatoria. </w:t>
      </w:r>
    </w:p>
    <w:p w14:paraId="3DDD4F22" w14:textId="77777777" w:rsidR="00EF5589" w:rsidRDefault="00EF5589" w:rsidP="00902CD8">
      <w:pPr>
        <w:pStyle w:val="Sinespaciado"/>
        <w:jc w:val="both"/>
        <w:rPr>
          <w:rFonts w:ascii="Cambria" w:hAnsi="Cambria" w:cs="Arial"/>
        </w:rPr>
      </w:pPr>
    </w:p>
    <w:p w14:paraId="47ADA89F" w14:textId="0B830ED9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CLASE D.</w:t>
      </w:r>
      <w:r w:rsidR="0079764B" w:rsidRPr="00B150C5">
        <w:rPr>
          <w:rFonts w:ascii="Cambria" w:hAnsi="Cambria" w:cs="Arial"/>
        </w:rPr>
        <w:t xml:space="preserve">- Muy violentos, solo </w:t>
      </w:r>
      <w:r w:rsidRPr="00B150C5">
        <w:rPr>
          <w:rFonts w:ascii="Cambria" w:hAnsi="Cambria" w:cs="Arial"/>
        </w:rPr>
        <w:t>para mayores de</w:t>
      </w:r>
      <w:r w:rsidR="0079764B" w:rsidRPr="00B150C5">
        <w:rPr>
          <w:rFonts w:ascii="Cambria" w:hAnsi="Cambria" w:cs="Arial"/>
        </w:rPr>
        <w:t xml:space="preserve"> 18 </w:t>
      </w:r>
      <w:r w:rsidRPr="00B150C5">
        <w:rPr>
          <w:rFonts w:ascii="Cambria" w:hAnsi="Cambria" w:cs="Arial"/>
        </w:rPr>
        <w:t>años</w:t>
      </w:r>
      <w:r w:rsidR="0079764B" w:rsidRPr="00B150C5">
        <w:rPr>
          <w:rFonts w:ascii="Cambria" w:hAnsi="Cambria" w:cs="Arial"/>
        </w:rPr>
        <w:t>.</w:t>
      </w:r>
    </w:p>
    <w:p w14:paraId="6C2AAE8E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C7772C6" w14:textId="2FD5B11B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</w:t>
      </w:r>
      <w:r w:rsidR="0079764B" w:rsidRPr="00B150C5">
        <w:rPr>
          <w:rFonts w:ascii="Cambria" w:hAnsi="Cambria" w:cs="Arial"/>
          <w:b/>
        </w:rPr>
        <w:t xml:space="preserve"> 10</w:t>
      </w:r>
      <w:r w:rsidR="0079764B" w:rsidRPr="00B150C5">
        <w:rPr>
          <w:rFonts w:ascii="Cambria" w:hAnsi="Cambria" w:cs="Arial"/>
        </w:rPr>
        <w:t xml:space="preserve">. Los establecimientos fijos que </w:t>
      </w:r>
      <w:r w:rsidRPr="00B150C5">
        <w:rPr>
          <w:rFonts w:ascii="Cambria" w:hAnsi="Cambria" w:cs="Arial"/>
        </w:rPr>
        <w:t>presten el</w:t>
      </w:r>
      <w:r w:rsidR="0079764B" w:rsidRPr="00B150C5">
        <w:rPr>
          <w:rFonts w:ascii="Cambria" w:hAnsi="Cambria" w:cs="Arial"/>
        </w:rPr>
        <w:t xml:space="preserve"> servicio de video juegos, juegos </w:t>
      </w:r>
      <w:r w:rsidRPr="00B150C5">
        <w:rPr>
          <w:rFonts w:ascii="Cambria" w:hAnsi="Cambria" w:cs="Arial"/>
        </w:rPr>
        <w:t>mecánicos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 xml:space="preserve">y electromecánicos </w:t>
      </w:r>
      <w:r w:rsidR="00EF5589" w:rsidRPr="00B150C5">
        <w:rPr>
          <w:rFonts w:ascii="Cambria" w:hAnsi="Cambria" w:cs="Arial"/>
        </w:rPr>
        <w:t>deberán estar</w:t>
      </w:r>
      <w:r w:rsidRPr="00B150C5">
        <w:rPr>
          <w:rFonts w:ascii="Cambria" w:hAnsi="Cambria" w:cs="Arial"/>
        </w:rPr>
        <w:t xml:space="preserve"> ubicados a una distancia no menor de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150 metros del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perímetro</w:t>
      </w:r>
      <w:r w:rsidR="0079764B" w:rsidRPr="00B150C5">
        <w:rPr>
          <w:rFonts w:ascii="Cambria" w:hAnsi="Cambria" w:cs="Arial"/>
        </w:rPr>
        <w:t xml:space="preserve"> exterior de los planteles qu</w:t>
      </w:r>
      <w:r w:rsidRPr="00B150C5">
        <w:rPr>
          <w:rFonts w:ascii="Cambria" w:hAnsi="Cambria" w:cs="Arial"/>
        </w:rPr>
        <w:t>e ofrezcan servicios de educació</w:t>
      </w:r>
      <w:r w:rsidR="0079764B" w:rsidRPr="00B150C5">
        <w:rPr>
          <w:rFonts w:ascii="Cambria" w:hAnsi="Cambria" w:cs="Arial"/>
        </w:rPr>
        <w:t xml:space="preserve">n </w:t>
      </w:r>
      <w:r w:rsidRPr="00B150C5">
        <w:rPr>
          <w:rFonts w:ascii="Cambria" w:hAnsi="Cambria" w:cs="Arial"/>
        </w:rPr>
        <w:t>básica y</w:t>
      </w:r>
      <w:r w:rsidR="0079764B" w:rsidRPr="00B150C5">
        <w:rPr>
          <w:rFonts w:ascii="Cambria" w:hAnsi="Cambria" w:cs="Arial"/>
        </w:rPr>
        <w:t xml:space="preserve"> media.</w:t>
      </w:r>
    </w:p>
    <w:p w14:paraId="4D7AF311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00CBA48D" w14:textId="6818C027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 11.</w:t>
      </w:r>
      <w:r w:rsidRPr="00B150C5">
        <w:rPr>
          <w:rFonts w:ascii="Cambria" w:hAnsi="Cambria" w:cs="Arial"/>
        </w:rPr>
        <w:t xml:space="preserve">  La Dirección de</w:t>
      </w:r>
      <w:r w:rsidR="0079764B" w:rsidRPr="00B150C5">
        <w:rPr>
          <w:rFonts w:ascii="Cambria" w:hAnsi="Cambria" w:cs="Arial"/>
        </w:rPr>
        <w:t xml:space="preserve"> S</w:t>
      </w:r>
      <w:r w:rsidR="00D24D89" w:rsidRPr="00B150C5">
        <w:rPr>
          <w:rFonts w:ascii="Cambria" w:hAnsi="Cambria" w:cs="Arial"/>
        </w:rPr>
        <w:t>ervicios Concesionados elaborará</w:t>
      </w:r>
      <w:r w:rsidR="0079764B" w:rsidRPr="00B150C5">
        <w:rPr>
          <w:rFonts w:ascii="Cambria" w:hAnsi="Cambria" w:cs="Arial"/>
        </w:rPr>
        <w:t xml:space="preserve"> el engomado que </w:t>
      </w:r>
      <w:r w:rsidR="00EF5589" w:rsidRPr="00B150C5">
        <w:rPr>
          <w:rFonts w:ascii="Cambria" w:hAnsi="Cambria" w:cs="Arial"/>
        </w:rPr>
        <w:t>determinará</w:t>
      </w:r>
      <w:r w:rsidRPr="00B150C5">
        <w:rPr>
          <w:rFonts w:ascii="Cambria" w:hAnsi="Cambria" w:cs="Arial"/>
        </w:rPr>
        <w:t xml:space="preserve"> la clasificación señ</w:t>
      </w:r>
      <w:r w:rsidR="0079764B" w:rsidRPr="00B150C5">
        <w:rPr>
          <w:rFonts w:ascii="Cambria" w:hAnsi="Cambria" w:cs="Arial"/>
        </w:rPr>
        <w:t xml:space="preserve">alada en el </w:t>
      </w:r>
      <w:r w:rsidRPr="00B150C5">
        <w:rPr>
          <w:rFonts w:ascii="Cambria" w:hAnsi="Cambria" w:cs="Arial"/>
        </w:rPr>
        <w:t>artículo</w:t>
      </w:r>
      <w:r w:rsidR="0079764B" w:rsidRPr="00B150C5">
        <w:rPr>
          <w:rFonts w:ascii="Cambria" w:hAnsi="Cambria" w:cs="Arial"/>
        </w:rPr>
        <w:t xml:space="preserve"> 9 de </w:t>
      </w:r>
      <w:r w:rsidRPr="00B150C5">
        <w:rPr>
          <w:rFonts w:ascii="Cambria" w:hAnsi="Cambria" w:cs="Arial"/>
        </w:rPr>
        <w:t xml:space="preserve">este </w:t>
      </w:r>
      <w:r w:rsidR="00C6408F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</w:t>
      </w:r>
      <w:r w:rsidR="0079764B" w:rsidRPr="00B150C5">
        <w:rPr>
          <w:rFonts w:ascii="Cambria" w:hAnsi="Cambria" w:cs="Arial"/>
        </w:rPr>
        <w:t xml:space="preserve">. A </w:t>
      </w:r>
      <w:r w:rsidRPr="00B150C5">
        <w:rPr>
          <w:rFonts w:ascii="Cambria" w:hAnsi="Cambria" w:cs="Arial"/>
        </w:rPr>
        <w:t>cada clase</w:t>
      </w:r>
      <w:r w:rsidR="0079764B" w:rsidRPr="00B150C5">
        <w:rPr>
          <w:rFonts w:ascii="Cambria" w:hAnsi="Cambria" w:cs="Arial"/>
        </w:rPr>
        <w:t xml:space="preserve"> se le </w:t>
      </w:r>
      <w:r w:rsidRPr="00B150C5">
        <w:rPr>
          <w:rFonts w:ascii="Cambria" w:hAnsi="Cambria" w:cs="Arial"/>
        </w:rPr>
        <w:t>asignará</w:t>
      </w:r>
      <w:r w:rsidR="0079764B" w:rsidRPr="00B150C5">
        <w:rPr>
          <w:rFonts w:ascii="Cambria" w:hAnsi="Cambria" w:cs="Arial"/>
        </w:rPr>
        <w:t xml:space="preserve"> un color distinto para su </w:t>
      </w:r>
      <w:r w:rsidRPr="00B150C5">
        <w:rPr>
          <w:rFonts w:ascii="Cambria" w:hAnsi="Cambria" w:cs="Arial"/>
        </w:rPr>
        <w:t>fácil identificació</w:t>
      </w:r>
      <w:r w:rsidR="0079764B" w:rsidRPr="00B150C5">
        <w:rPr>
          <w:rFonts w:ascii="Cambria" w:hAnsi="Cambria" w:cs="Arial"/>
        </w:rPr>
        <w:t>n.</w:t>
      </w:r>
    </w:p>
    <w:p w14:paraId="1F7472BE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51629B5F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Las clases </w:t>
      </w:r>
      <w:r w:rsidR="005121C2" w:rsidRPr="00B150C5">
        <w:rPr>
          <w:rFonts w:ascii="Cambria" w:hAnsi="Cambria" w:cs="Arial"/>
        </w:rPr>
        <w:t>tendrán</w:t>
      </w:r>
      <w:r w:rsidRPr="00B150C5">
        <w:rPr>
          <w:rFonts w:ascii="Cambria" w:hAnsi="Cambria" w:cs="Arial"/>
        </w:rPr>
        <w:t xml:space="preserve"> los colores siguientes: </w:t>
      </w:r>
    </w:p>
    <w:p w14:paraId="4EEF6144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50735674" w14:textId="77777777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CLASE A.</w:t>
      </w:r>
      <w:r w:rsidR="0079764B" w:rsidRPr="00B150C5">
        <w:rPr>
          <w:rFonts w:ascii="Cambria" w:hAnsi="Cambria" w:cs="Arial"/>
        </w:rPr>
        <w:t>- Color azul.</w:t>
      </w:r>
    </w:p>
    <w:p w14:paraId="52296E15" w14:textId="77777777" w:rsidR="00EF5589" w:rsidRDefault="00EF5589" w:rsidP="00902CD8">
      <w:pPr>
        <w:pStyle w:val="Sinespaciado"/>
        <w:jc w:val="both"/>
        <w:rPr>
          <w:rFonts w:ascii="Cambria" w:hAnsi="Cambria" w:cs="Arial"/>
        </w:rPr>
      </w:pPr>
    </w:p>
    <w:p w14:paraId="73C8776E" w14:textId="33F82829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CLASE B.</w:t>
      </w:r>
      <w:r w:rsidR="0079764B" w:rsidRPr="00B150C5">
        <w:rPr>
          <w:rFonts w:ascii="Cambria" w:hAnsi="Cambria" w:cs="Arial"/>
        </w:rPr>
        <w:t xml:space="preserve">- Color amarillo. </w:t>
      </w:r>
    </w:p>
    <w:p w14:paraId="7AAE0C74" w14:textId="77777777" w:rsidR="00EF5589" w:rsidRDefault="00EF5589" w:rsidP="00902CD8">
      <w:pPr>
        <w:pStyle w:val="Sinespaciado"/>
        <w:jc w:val="both"/>
        <w:rPr>
          <w:rFonts w:ascii="Cambria" w:hAnsi="Cambria" w:cs="Arial"/>
        </w:rPr>
      </w:pPr>
    </w:p>
    <w:p w14:paraId="6C9AA840" w14:textId="1A70F685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CLASE C.</w:t>
      </w:r>
      <w:r w:rsidR="0079764B" w:rsidRPr="00B150C5">
        <w:rPr>
          <w:rFonts w:ascii="Cambria" w:hAnsi="Cambria" w:cs="Arial"/>
        </w:rPr>
        <w:t xml:space="preserve">- </w:t>
      </w:r>
      <w:r w:rsidRPr="00B150C5">
        <w:rPr>
          <w:rFonts w:ascii="Cambria" w:hAnsi="Cambria" w:cs="Arial"/>
        </w:rPr>
        <w:t>Color naranja</w:t>
      </w:r>
      <w:r w:rsidR="0079764B" w:rsidRPr="00B150C5">
        <w:rPr>
          <w:rFonts w:ascii="Cambria" w:hAnsi="Cambria" w:cs="Arial"/>
        </w:rPr>
        <w:t xml:space="preserve">. </w:t>
      </w:r>
    </w:p>
    <w:p w14:paraId="3A3C29DC" w14:textId="77777777" w:rsidR="00EF5589" w:rsidRDefault="00EF5589" w:rsidP="00902CD8">
      <w:pPr>
        <w:pStyle w:val="Sinespaciado"/>
        <w:jc w:val="both"/>
        <w:rPr>
          <w:rFonts w:ascii="Cambria" w:hAnsi="Cambria" w:cs="Arial"/>
        </w:rPr>
      </w:pPr>
    </w:p>
    <w:p w14:paraId="043591AB" w14:textId="0220AA91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CLASE D.</w:t>
      </w:r>
      <w:r w:rsidR="0079764B" w:rsidRPr="00B150C5">
        <w:rPr>
          <w:rFonts w:ascii="Cambria" w:hAnsi="Cambria" w:cs="Arial"/>
        </w:rPr>
        <w:t xml:space="preserve">- </w:t>
      </w:r>
      <w:r w:rsidRPr="00B150C5">
        <w:rPr>
          <w:rFonts w:ascii="Cambria" w:hAnsi="Cambria" w:cs="Arial"/>
        </w:rPr>
        <w:t>Color rojo</w:t>
      </w:r>
      <w:r w:rsidR="0079764B" w:rsidRPr="00B150C5">
        <w:rPr>
          <w:rFonts w:ascii="Cambria" w:hAnsi="Cambria" w:cs="Arial"/>
        </w:rPr>
        <w:t xml:space="preserve">. </w:t>
      </w:r>
    </w:p>
    <w:p w14:paraId="16220EB0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39A26F1" w14:textId="7FA17EAE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 12</w:t>
      </w:r>
      <w:r w:rsidR="0079764B" w:rsidRPr="00B150C5">
        <w:rPr>
          <w:rFonts w:ascii="Cambria" w:hAnsi="Cambria" w:cs="Arial"/>
          <w:b/>
        </w:rPr>
        <w:t>.</w:t>
      </w:r>
      <w:r w:rsidR="0079764B" w:rsidRPr="00B150C5">
        <w:rPr>
          <w:rFonts w:ascii="Cambria" w:hAnsi="Cambria" w:cs="Arial"/>
        </w:rPr>
        <w:t xml:space="preserve"> Los propietarios o responsables de los establecimientos que presten el servicio de video juegos </w:t>
      </w:r>
      <w:r w:rsidRPr="00B150C5">
        <w:rPr>
          <w:rFonts w:ascii="Cambria" w:hAnsi="Cambria" w:cs="Arial"/>
        </w:rPr>
        <w:t>deberán</w:t>
      </w:r>
      <w:r w:rsidR="0079764B" w:rsidRPr="00B150C5">
        <w:rPr>
          <w:rFonts w:ascii="Cambria" w:hAnsi="Cambria" w:cs="Arial"/>
        </w:rPr>
        <w:t xml:space="preserve"> colocar en un lugar visible al </w:t>
      </w:r>
      <w:r w:rsidRPr="00B150C5">
        <w:rPr>
          <w:rFonts w:ascii="Cambria" w:hAnsi="Cambria" w:cs="Arial"/>
        </w:rPr>
        <w:t>público</w:t>
      </w:r>
      <w:r w:rsidR="0079764B" w:rsidRPr="00B150C5">
        <w:rPr>
          <w:rFonts w:ascii="Cambria" w:hAnsi="Cambria" w:cs="Arial"/>
        </w:rPr>
        <w:t xml:space="preserve"> un anuncio en el que se </w:t>
      </w:r>
      <w:r w:rsidRPr="00B150C5">
        <w:rPr>
          <w:rFonts w:ascii="Cambria" w:hAnsi="Cambria" w:cs="Arial"/>
        </w:rPr>
        <w:t>dé a conocer la clasificació</w:t>
      </w:r>
      <w:r w:rsidR="0079764B" w:rsidRPr="00B150C5">
        <w:rPr>
          <w:rFonts w:ascii="Cambria" w:hAnsi="Cambria" w:cs="Arial"/>
        </w:rPr>
        <w:t xml:space="preserve">n </w:t>
      </w:r>
      <w:r w:rsidRPr="00B150C5">
        <w:rPr>
          <w:rFonts w:ascii="Cambria" w:hAnsi="Cambria" w:cs="Arial"/>
        </w:rPr>
        <w:t>señalada</w:t>
      </w:r>
      <w:r w:rsidR="0079764B" w:rsidRPr="00B150C5">
        <w:rPr>
          <w:rFonts w:ascii="Cambria" w:hAnsi="Cambria" w:cs="Arial"/>
        </w:rPr>
        <w:t xml:space="preserve"> en los </w:t>
      </w:r>
      <w:r w:rsidRPr="00B150C5">
        <w:rPr>
          <w:rFonts w:ascii="Cambria" w:hAnsi="Cambria" w:cs="Arial"/>
        </w:rPr>
        <w:t>artículos</w:t>
      </w:r>
      <w:r w:rsidR="0079764B" w:rsidRPr="00B150C5">
        <w:rPr>
          <w:rFonts w:ascii="Cambria" w:hAnsi="Cambria" w:cs="Arial"/>
        </w:rPr>
        <w:t xml:space="preserve"> 9 y </w:t>
      </w:r>
      <w:r w:rsidRPr="00B150C5">
        <w:rPr>
          <w:rFonts w:ascii="Cambria" w:hAnsi="Cambria" w:cs="Arial"/>
        </w:rPr>
        <w:t>11 de</w:t>
      </w:r>
      <w:r w:rsidR="0079764B" w:rsidRPr="00B150C5">
        <w:rPr>
          <w:rFonts w:ascii="Cambria" w:hAnsi="Cambria" w:cs="Arial"/>
        </w:rPr>
        <w:t xml:space="preserve"> este </w:t>
      </w:r>
      <w:r w:rsidR="00EF5589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>eglamento.</w:t>
      </w:r>
    </w:p>
    <w:p w14:paraId="3BD4BD73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6B74ACB5" w14:textId="225672B9" w:rsidR="0079764B" w:rsidRPr="00B150C5" w:rsidRDefault="005121C2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 13</w:t>
      </w:r>
      <w:r w:rsidR="0079764B" w:rsidRPr="00B150C5">
        <w:rPr>
          <w:rFonts w:ascii="Cambria" w:hAnsi="Cambria" w:cs="Arial"/>
          <w:b/>
        </w:rPr>
        <w:t>.</w:t>
      </w:r>
      <w:r w:rsidR="0079764B" w:rsidRPr="00B150C5">
        <w:rPr>
          <w:rFonts w:ascii="Cambria" w:hAnsi="Cambria" w:cs="Arial"/>
        </w:rPr>
        <w:t xml:space="preserve"> La </w:t>
      </w:r>
      <w:r w:rsidR="00EF5589">
        <w:rPr>
          <w:rFonts w:ascii="Cambria" w:hAnsi="Cambria" w:cs="Arial"/>
        </w:rPr>
        <w:t>A</w:t>
      </w:r>
      <w:r w:rsidRPr="00B150C5">
        <w:rPr>
          <w:rFonts w:ascii="Cambria" w:hAnsi="Cambria" w:cs="Arial"/>
        </w:rPr>
        <w:t xml:space="preserve">utoridad </w:t>
      </w:r>
      <w:r w:rsidR="00EF5589">
        <w:rPr>
          <w:rFonts w:ascii="Cambria" w:hAnsi="Cambria" w:cs="Arial"/>
        </w:rPr>
        <w:t>M</w:t>
      </w:r>
      <w:r w:rsidRPr="00B150C5">
        <w:rPr>
          <w:rFonts w:ascii="Cambria" w:hAnsi="Cambria" w:cs="Arial"/>
        </w:rPr>
        <w:t>unicipal</w:t>
      </w:r>
      <w:r w:rsidR="0079764B" w:rsidRPr="00B150C5">
        <w:rPr>
          <w:rFonts w:ascii="Cambria" w:hAnsi="Cambria" w:cs="Arial"/>
        </w:rPr>
        <w:t xml:space="preserve"> renovar</w:t>
      </w:r>
      <w:r w:rsidR="00EF5589">
        <w:rPr>
          <w:rFonts w:ascii="Cambria" w:hAnsi="Cambria" w:cs="Arial"/>
        </w:rPr>
        <w:t>á</w:t>
      </w:r>
      <w:r w:rsidR="0079764B" w:rsidRPr="00B150C5">
        <w:rPr>
          <w:rFonts w:ascii="Cambria" w:hAnsi="Cambria" w:cs="Arial"/>
        </w:rPr>
        <w:t xml:space="preserve">, cuando sea necesario, los engomados a que se refiere este </w:t>
      </w:r>
      <w:r w:rsidR="00EF5589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>eglamento.</w:t>
      </w:r>
    </w:p>
    <w:p w14:paraId="761283FA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F5E0123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En el caso de que los engomados sufran un deterioro o </w:t>
      </w:r>
      <w:r w:rsidR="005121C2" w:rsidRPr="00B150C5">
        <w:rPr>
          <w:rFonts w:ascii="Cambria" w:hAnsi="Cambria" w:cs="Arial"/>
        </w:rPr>
        <w:t>sano</w:t>
      </w:r>
      <w:r w:rsidRPr="00B150C5">
        <w:rPr>
          <w:rFonts w:ascii="Cambria" w:hAnsi="Cambria" w:cs="Arial"/>
        </w:rPr>
        <w:t xml:space="preserve"> en un </w:t>
      </w:r>
      <w:r w:rsidR="005121C2" w:rsidRPr="00B150C5">
        <w:rPr>
          <w:rFonts w:ascii="Cambria" w:hAnsi="Cambria" w:cs="Arial"/>
        </w:rPr>
        <w:t>término</w:t>
      </w:r>
      <w:r w:rsidRPr="00B150C5">
        <w:rPr>
          <w:rFonts w:ascii="Cambria" w:hAnsi="Cambria" w:cs="Arial"/>
        </w:rPr>
        <w:t xml:space="preserve"> </w:t>
      </w:r>
      <w:r w:rsidR="005121C2" w:rsidRPr="00B150C5">
        <w:rPr>
          <w:rFonts w:ascii="Cambria" w:hAnsi="Cambria" w:cs="Arial"/>
        </w:rPr>
        <w:t>menor a doce meses, la reposició</w:t>
      </w:r>
      <w:r w:rsidRPr="00B150C5">
        <w:rPr>
          <w:rFonts w:ascii="Cambria" w:hAnsi="Cambria" w:cs="Arial"/>
        </w:rPr>
        <w:t xml:space="preserve">n </w:t>
      </w:r>
      <w:r w:rsidR="005121C2" w:rsidRPr="00B150C5">
        <w:rPr>
          <w:rFonts w:ascii="Cambria" w:hAnsi="Cambria" w:cs="Arial"/>
        </w:rPr>
        <w:t>será</w:t>
      </w:r>
      <w:r w:rsidRPr="00B150C5">
        <w:rPr>
          <w:rFonts w:ascii="Cambria" w:hAnsi="Cambria" w:cs="Arial"/>
        </w:rPr>
        <w:t xml:space="preserve"> por cuenta del propietario o responsable del estableci</w:t>
      </w:r>
      <w:r w:rsidR="0027384E" w:rsidRPr="00B150C5">
        <w:rPr>
          <w:rFonts w:ascii="Cambria" w:hAnsi="Cambria" w:cs="Arial"/>
        </w:rPr>
        <w:t>miento, para lo cual la Direcció</w:t>
      </w:r>
      <w:r w:rsidRPr="00B150C5">
        <w:rPr>
          <w:rFonts w:ascii="Cambria" w:hAnsi="Cambria" w:cs="Arial"/>
        </w:rPr>
        <w:t xml:space="preserve">n de Servicios Concesionados </w:t>
      </w:r>
      <w:r w:rsidR="005121C2" w:rsidRPr="00B150C5">
        <w:rPr>
          <w:rFonts w:ascii="Cambria" w:hAnsi="Cambria" w:cs="Arial"/>
        </w:rPr>
        <w:t>tendrá a su disposició</w:t>
      </w:r>
      <w:r w:rsidRPr="00B150C5">
        <w:rPr>
          <w:rFonts w:ascii="Cambria" w:hAnsi="Cambria" w:cs="Arial"/>
        </w:rPr>
        <w:t xml:space="preserve">n los engomados que </w:t>
      </w:r>
      <w:r w:rsidR="0027384E" w:rsidRPr="00B150C5">
        <w:rPr>
          <w:rFonts w:ascii="Cambria" w:hAnsi="Cambria" w:cs="Arial"/>
        </w:rPr>
        <w:t>entregará</w:t>
      </w:r>
      <w:r w:rsidR="00FD66C9" w:rsidRPr="00B150C5">
        <w:rPr>
          <w:rFonts w:ascii="Cambria" w:hAnsi="Cambria" w:cs="Arial"/>
        </w:rPr>
        <w:t xml:space="preserve"> y colocará</w:t>
      </w:r>
      <w:r w:rsidRPr="00B150C5">
        <w:rPr>
          <w:rFonts w:ascii="Cambria" w:hAnsi="Cambria" w:cs="Arial"/>
        </w:rPr>
        <w:t>, previo el pago del derecho correspondiente.</w:t>
      </w:r>
    </w:p>
    <w:p w14:paraId="145E642C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0435B844" w14:textId="2D92406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lastRenderedPageBreak/>
        <w:t xml:space="preserve">El establecimiento que adquiera nuevas </w:t>
      </w:r>
      <w:r w:rsidR="0027384E" w:rsidRPr="00B150C5">
        <w:rPr>
          <w:rFonts w:ascii="Cambria" w:hAnsi="Cambria" w:cs="Arial"/>
        </w:rPr>
        <w:t>máquinas</w:t>
      </w:r>
      <w:r w:rsidRPr="00B150C5">
        <w:rPr>
          <w:rFonts w:ascii="Cambria" w:hAnsi="Cambria" w:cs="Arial"/>
        </w:rPr>
        <w:t xml:space="preserve">, implementos o programas </w:t>
      </w:r>
      <w:r w:rsidR="0027384E" w:rsidRPr="00B150C5">
        <w:rPr>
          <w:rFonts w:ascii="Cambria" w:hAnsi="Cambria" w:cs="Arial"/>
        </w:rPr>
        <w:t>deberá</w:t>
      </w:r>
      <w:r w:rsidRPr="00B150C5">
        <w:rPr>
          <w:rFonts w:ascii="Cambria" w:hAnsi="Cambria" w:cs="Arial"/>
        </w:rPr>
        <w:t xml:space="preserve"> dar aviso por </w:t>
      </w:r>
      <w:r w:rsidR="0027384E" w:rsidRPr="00B150C5">
        <w:rPr>
          <w:rFonts w:ascii="Cambria" w:hAnsi="Cambria" w:cs="Arial"/>
        </w:rPr>
        <w:t>escrito y</w:t>
      </w:r>
      <w:r w:rsidRPr="00B150C5">
        <w:rPr>
          <w:rFonts w:ascii="Cambria" w:hAnsi="Cambria" w:cs="Arial"/>
        </w:rPr>
        <w:t xml:space="preserve"> </w:t>
      </w:r>
      <w:r w:rsidR="0027384E" w:rsidRPr="00B150C5">
        <w:rPr>
          <w:rFonts w:ascii="Cambria" w:hAnsi="Cambria" w:cs="Arial"/>
        </w:rPr>
        <w:t>de inmediato</w:t>
      </w:r>
      <w:r w:rsidRPr="00B150C5">
        <w:rPr>
          <w:rFonts w:ascii="Cambria" w:hAnsi="Cambria" w:cs="Arial"/>
        </w:rPr>
        <w:t xml:space="preserve"> </w:t>
      </w:r>
      <w:r w:rsidR="0027384E" w:rsidRPr="00B150C5">
        <w:rPr>
          <w:rFonts w:ascii="Cambria" w:hAnsi="Cambria" w:cs="Arial"/>
        </w:rPr>
        <w:t xml:space="preserve">a la </w:t>
      </w:r>
      <w:r w:rsidR="00195153">
        <w:rPr>
          <w:rFonts w:ascii="Cambria" w:hAnsi="Cambria" w:cs="Arial"/>
        </w:rPr>
        <w:t>A</w:t>
      </w:r>
      <w:r w:rsidR="0027384E" w:rsidRPr="00B150C5">
        <w:rPr>
          <w:rFonts w:ascii="Cambria" w:hAnsi="Cambria" w:cs="Arial"/>
        </w:rPr>
        <w:t xml:space="preserve">utoridad </w:t>
      </w:r>
      <w:r w:rsidR="00195153">
        <w:rPr>
          <w:rFonts w:ascii="Cambria" w:hAnsi="Cambria" w:cs="Arial"/>
        </w:rPr>
        <w:t>M</w:t>
      </w:r>
      <w:r w:rsidR="0027384E" w:rsidRPr="00B150C5">
        <w:rPr>
          <w:rFonts w:ascii="Cambria" w:hAnsi="Cambria" w:cs="Arial"/>
        </w:rPr>
        <w:t>unicipal a</w:t>
      </w:r>
      <w:r w:rsidRPr="00B150C5">
        <w:rPr>
          <w:rFonts w:ascii="Cambria" w:hAnsi="Cambria" w:cs="Arial"/>
        </w:rPr>
        <w:t xml:space="preserve"> efecto </w:t>
      </w:r>
      <w:r w:rsidR="0027384E" w:rsidRPr="00B150C5">
        <w:rPr>
          <w:rFonts w:ascii="Cambria" w:hAnsi="Cambria" w:cs="Arial"/>
        </w:rPr>
        <w:t>de que realice la valoración y colocació</w:t>
      </w:r>
      <w:r w:rsidRPr="00B150C5">
        <w:rPr>
          <w:rFonts w:ascii="Cambria" w:hAnsi="Cambria" w:cs="Arial"/>
        </w:rPr>
        <w:t>n del engomado que corresponda.</w:t>
      </w:r>
    </w:p>
    <w:p w14:paraId="1BEAB8BC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6BDC856" w14:textId="2864395B" w:rsidR="0079764B" w:rsidRPr="00B150C5" w:rsidRDefault="0027384E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 14.</w:t>
      </w:r>
      <w:r w:rsidRPr="00B150C5">
        <w:rPr>
          <w:rFonts w:ascii="Cambria" w:hAnsi="Cambria" w:cs="Arial"/>
        </w:rPr>
        <w:t xml:space="preserve"> La clasificació</w:t>
      </w:r>
      <w:r w:rsidR="0079764B" w:rsidRPr="00B150C5">
        <w:rPr>
          <w:rFonts w:ascii="Cambria" w:hAnsi="Cambria" w:cs="Arial"/>
        </w:rPr>
        <w:t xml:space="preserve">n a que se refiere el </w:t>
      </w:r>
      <w:r w:rsidRPr="00B150C5">
        <w:rPr>
          <w:rFonts w:ascii="Cambria" w:hAnsi="Cambria" w:cs="Arial"/>
        </w:rPr>
        <w:t>artículo</w:t>
      </w:r>
      <w:r w:rsidR="00FD66C9" w:rsidRPr="00B150C5">
        <w:rPr>
          <w:rFonts w:ascii="Cambria" w:hAnsi="Cambria" w:cs="Arial"/>
        </w:rPr>
        <w:t xml:space="preserve"> 9 de este </w:t>
      </w:r>
      <w:r w:rsidR="00195153">
        <w:rPr>
          <w:rFonts w:ascii="Cambria" w:hAnsi="Cambria" w:cs="Arial"/>
        </w:rPr>
        <w:t>R</w:t>
      </w:r>
      <w:r w:rsidR="00FD66C9" w:rsidRPr="00B150C5">
        <w:rPr>
          <w:rFonts w:ascii="Cambria" w:hAnsi="Cambria" w:cs="Arial"/>
        </w:rPr>
        <w:t>eglamento, operará</w:t>
      </w:r>
      <w:r w:rsidR="0079764B" w:rsidRPr="00B150C5">
        <w:rPr>
          <w:rFonts w:ascii="Cambria" w:hAnsi="Cambria" w:cs="Arial"/>
        </w:rPr>
        <w:t xml:space="preserve"> atendiendo a los siguientes criterios:</w:t>
      </w:r>
    </w:p>
    <w:p w14:paraId="09BB3C06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6EFA6F2B" w14:textId="1C704017" w:rsidR="0079764B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Se considera CLASE A:</w:t>
      </w:r>
    </w:p>
    <w:p w14:paraId="19577CD6" w14:textId="77777777" w:rsidR="00195153" w:rsidRPr="00B150C5" w:rsidRDefault="00195153" w:rsidP="00902CD8">
      <w:pPr>
        <w:pStyle w:val="Sinespaciado"/>
        <w:jc w:val="both"/>
        <w:rPr>
          <w:rFonts w:ascii="Cambria" w:hAnsi="Cambria" w:cs="Arial"/>
        </w:rPr>
      </w:pPr>
    </w:p>
    <w:p w14:paraId="1887BF48" w14:textId="1D7D9BEB" w:rsidR="0079764B" w:rsidRPr="00B150C5" w:rsidRDefault="0079764B" w:rsidP="00902CD8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Los deportes, excepto el tiro al blanco, box, luchas y todos aquellos en los que existan golpes, heridas </w:t>
      </w:r>
      <w:r w:rsidR="0027384E" w:rsidRPr="00B150C5">
        <w:rPr>
          <w:rFonts w:ascii="Cambria" w:hAnsi="Cambria" w:cs="Arial"/>
        </w:rPr>
        <w:t>físicas</w:t>
      </w:r>
      <w:r w:rsidRPr="00B150C5">
        <w:rPr>
          <w:rFonts w:ascii="Cambria" w:hAnsi="Cambria" w:cs="Arial"/>
        </w:rPr>
        <w:t xml:space="preserve"> o muertes</w:t>
      </w:r>
      <w:r w:rsidR="00195153">
        <w:rPr>
          <w:rFonts w:ascii="Cambria" w:hAnsi="Cambria" w:cs="Arial"/>
        </w:rPr>
        <w:t>.</w:t>
      </w:r>
    </w:p>
    <w:p w14:paraId="2AC1EDF9" w14:textId="77777777" w:rsidR="0079764B" w:rsidRPr="00B150C5" w:rsidRDefault="0079764B" w:rsidP="00902CD8">
      <w:pPr>
        <w:pStyle w:val="Sinespaciado"/>
        <w:ind w:left="1080"/>
        <w:jc w:val="both"/>
        <w:rPr>
          <w:rFonts w:ascii="Cambria" w:hAnsi="Cambria" w:cs="Arial"/>
        </w:rPr>
      </w:pPr>
    </w:p>
    <w:p w14:paraId="6CD32180" w14:textId="247B1C2C" w:rsidR="0079764B" w:rsidRPr="00B150C5" w:rsidRDefault="0027384E" w:rsidP="00902CD8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Las carreras de automóviles, motocicletas y cualquier vehículo siempre y cuando no</w:t>
      </w:r>
      <w:r w:rsidR="0079764B" w:rsidRPr="00B150C5">
        <w:rPr>
          <w:rFonts w:ascii="Cambria" w:hAnsi="Cambria" w:cs="Arial"/>
        </w:rPr>
        <w:t xml:space="preserve"> aparezcan derramamientos de sangre o personas accidentadas</w:t>
      </w:r>
      <w:r w:rsidR="00195153">
        <w:rPr>
          <w:rFonts w:ascii="Cambria" w:hAnsi="Cambria" w:cs="Arial"/>
        </w:rPr>
        <w:t>.</w:t>
      </w:r>
    </w:p>
    <w:p w14:paraId="7AB9269B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2C0AF2EF" w14:textId="6A1586A7" w:rsidR="0079764B" w:rsidRPr="00B150C5" w:rsidRDefault="0079764B" w:rsidP="00902CD8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En los que se muestren seres ficticios que pretendan alcanzar objetivos en ambiente irreales sin producir golpes, heridas o la muerte grafica de otros seres</w:t>
      </w:r>
      <w:r w:rsidR="00195153">
        <w:rPr>
          <w:rFonts w:ascii="Cambria" w:hAnsi="Cambria" w:cs="Arial"/>
        </w:rPr>
        <w:t>.</w:t>
      </w:r>
    </w:p>
    <w:p w14:paraId="3B168095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694FB216" w14:textId="77777777" w:rsidR="0079764B" w:rsidRPr="00B150C5" w:rsidRDefault="0079764B" w:rsidP="00902CD8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Los simuladores siempre y cuando se ajusten a los criterios de esta clase.</w:t>
      </w:r>
    </w:p>
    <w:p w14:paraId="316FEDA7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2DFCFC95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  <w:r w:rsidRPr="00B150C5">
        <w:rPr>
          <w:rFonts w:ascii="Cambria" w:hAnsi="Cambria" w:cs="Arial"/>
        </w:rPr>
        <w:t>Se considera CLASE B:</w:t>
      </w:r>
    </w:p>
    <w:p w14:paraId="5D729C98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0EE6377" w14:textId="11EBC1A3" w:rsidR="0079764B" w:rsidRPr="00B150C5" w:rsidRDefault="0079764B" w:rsidP="00902CD8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Los que muestren persecuciones espaciales, terrestres, </w:t>
      </w:r>
      <w:r w:rsidR="0027384E" w:rsidRPr="00B150C5">
        <w:rPr>
          <w:rFonts w:ascii="Cambria" w:hAnsi="Cambria" w:cs="Arial"/>
        </w:rPr>
        <w:t>aéreas</w:t>
      </w:r>
      <w:r w:rsidRPr="00B150C5">
        <w:rPr>
          <w:rFonts w:ascii="Cambria" w:hAnsi="Cambria" w:cs="Arial"/>
        </w:rPr>
        <w:t xml:space="preserve"> o </w:t>
      </w:r>
      <w:r w:rsidR="0027384E" w:rsidRPr="00B150C5">
        <w:rPr>
          <w:rFonts w:ascii="Cambria" w:hAnsi="Cambria" w:cs="Arial"/>
        </w:rPr>
        <w:t>marítimas</w:t>
      </w:r>
      <w:r w:rsidRPr="00B150C5">
        <w:rPr>
          <w:rFonts w:ascii="Cambria" w:hAnsi="Cambria" w:cs="Arial"/>
        </w:rPr>
        <w:t xml:space="preserve"> con o sin derribamientos de objetos sin vidas o seres vivientes pero que en </w:t>
      </w:r>
      <w:r w:rsidR="0027384E" w:rsidRPr="00B150C5">
        <w:rPr>
          <w:rFonts w:ascii="Cambria" w:hAnsi="Cambria" w:cs="Arial"/>
        </w:rPr>
        <w:t>ningún</w:t>
      </w:r>
      <w:r w:rsidRPr="00B150C5">
        <w:rPr>
          <w:rFonts w:ascii="Cambria" w:hAnsi="Cambria" w:cs="Arial"/>
        </w:rPr>
        <w:t xml:space="preserve"> caso sean semejantes al hombre</w:t>
      </w:r>
      <w:r w:rsidR="00195153">
        <w:rPr>
          <w:rFonts w:ascii="Cambria" w:hAnsi="Cambria" w:cs="Arial"/>
        </w:rPr>
        <w:t>.</w:t>
      </w:r>
    </w:p>
    <w:p w14:paraId="246A8374" w14:textId="77777777" w:rsidR="0079764B" w:rsidRPr="00B150C5" w:rsidRDefault="0079764B" w:rsidP="00902CD8">
      <w:pPr>
        <w:pStyle w:val="Sinespaciado"/>
        <w:ind w:left="360"/>
        <w:jc w:val="both"/>
        <w:rPr>
          <w:rFonts w:ascii="Cambria" w:hAnsi="Cambria" w:cs="Arial"/>
        </w:rPr>
      </w:pPr>
    </w:p>
    <w:p w14:paraId="2541CDF6" w14:textId="77777777" w:rsidR="00902CD8" w:rsidRPr="00B150C5" w:rsidRDefault="0079764B" w:rsidP="00902CD8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Los simuladores siempre y cuando se ajusten a los criterios de esta clase. </w:t>
      </w:r>
    </w:p>
    <w:p w14:paraId="68872185" w14:textId="77777777" w:rsidR="00902CD8" w:rsidRPr="00B150C5" w:rsidRDefault="00902CD8" w:rsidP="00902CD8">
      <w:pPr>
        <w:pStyle w:val="Prrafodelista"/>
        <w:rPr>
          <w:rFonts w:ascii="Cambria" w:hAnsi="Cambria" w:cs="Arial"/>
        </w:rPr>
      </w:pPr>
    </w:p>
    <w:p w14:paraId="231DCC47" w14:textId="77777777" w:rsidR="0079764B" w:rsidRPr="00B150C5" w:rsidRDefault="0079764B" w:rsidP="00902CD8">
      <w:pPr>
        <w:pStyle w:val="Sinespaciado"/>
        <w:rPr>
          <w:rFonts w:ascii="Cambria" w:hAnsi="Cambria" w:cs="Arial"/>
        </w:rPr>
      </w:pPr>
      <w:r w:rsidRPr="00B150C5">
        <w:rPr>
          <w:rFonts w:ascii="Cambria" w:hAnsi="Cambria" w:cs="Arial"/>
        </w:rPr>
        <w:t>Se considera CLASE C:</w:t>
      </w:r>
    </w:p>
    <w:p w14:paraId="493274EB" w14:textId="77777777" w:rsidR="00902CD8" w:rsidRPr="00B150C5" w:rsidRDefault="00902CD8" w:rsidP="0079764B">
      <w:pPr>
        <w:pStyle w:val="Sinespaciado"/>
        <w:rPr>
          <w:rFonts w:ascii="Cambria" w:hAnsi="Cambria" w:cs="Arial"/>
        </w:rPr>
      </w:pPr>
    </w:p>
    <w:p w14:paraId="2FBC2CE5" w14:textId="65AA3934" w:rsidR="00902CD8" w:rsidRPr="00B150C5" w:rsidRDefault="0079764B" w:rsidP="00195153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Aquellos deportes que se excluyan de la clasificaci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>n A</w:t>
      </w:r>
      <w:r w:rsidR="00195153">
        <w:rPr>
          <w:rFonts w:ascii="Cambria" w:hAnsi="Cambria" w:cs="Arial"/>
        </w:rPr>
        <w:t>.</w:t>
      </w:r>
    </w:p>
    <w:p w14:paraId="611318A4" w14:textId="77777777" w:rsidR="00902CD8" w:rsidRPr="00B150C5" w:rsidRDefault="00902CD8" w:rsidP="00902CD8">
      <w:pPr>
        <w:pStyle w:val="Sinespaciado"/>
        <w:ind w:left="720"/>
        <w:jc w:val="both"/>
        <w:rPr>
          <w:rFonts w:ascii="Cambria" w:hAnsi="Cambria" w:cs="Arial"/>
        </w:rPr>
      </w:pPr>
    </w:p>
    <w:p w14:paraId="34A54869" w14:textId="7AC6CB66" w:rsidR="00902CD8" w:rsidRPr="00B150C5" w:rsidRDefault="0079764B" w:rsidP="00195153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Aquellos en donde se muestren seres animados, incluyendo humanos,</w:t>
      </w:r>
      <w:r w:rsidR="00195153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 xml:space="preserve">que presenten </w:t>
      </w:r>
      <w:r w:rsidR="0027384E" w:rsidRPr="00B150C5">
        <w:rPr>
          <w:rFonts w:ascii="Cambria" w:hAnsi="Cambria" w:cs="Arial"/>
        </w:rPr>
        <w:t>derribamientos o</w:t>
      </w:r>
      <w:r w:rsidRPr="00B150C5">
        <w:rPr>
          <w:rFonts w:ascii="Cambria" w:hAnsi="Cambria" w:cs="Arial"/>
        </w:rPr>
        <w:t xml:space="preserve"> </w:t>
      </w:r>
      <w:r w:rsidR="0027384E" w:rsidRPr="00B150C5">
        <w:rPr>
          <w:rFonts w:ascii="Cambria" w:hAnsi="Cambria" w:cs="Arial"/>
        </w:rPr>
        <w:t>luchas en</w:t>
      </w:r>
      <w:r w:rsidRPr="00B150C5">
        <w:rPr>
          <w:rFonts w:ascii="Cambria" w:hAnsi="Cambria" w:cs="Arial"/>
        </w:rPr>
        <w:t xml:space="preserve"> donde se </w:t>
      </w:r>
      <w:r w:rsidR="0027384E" w:rsidRPr="00B150C5">
        <w:rPr>
          <w:rFonts w:ascii="Cambria" w:hAnsi="Cambria" w:cs="Arial"/>
        </w:rPr>
        <w:t>utilice la</w:t>
      </w:r>
      <w:r w:rsidRPr="00B150C5">
        <w:rPr>
          <w:rFonts w:ascii="Cambria" w:hAnsi="Cambria" w:cs="Arial"/>
        </w:rPr>
        <w:t xml:space="preserve"> fuerza </w:t>
      </w:r>
      <w:r w:rsidR="0027384E" w:rsidRPr="00B150C5">
        <w:rPr>
          <w:rFonts w:ascii="Cambria" w:hAnsi="Cambria" w:cs="Arial"/>
        </w:rPr>
        <w:t>física y</w:t>
      </w:r>
      <w:r w:rsidRPr="00B150C5">
        <w:rPr>
          <w:rFonts w:ascii="Cambria" w:hAnsi="Cambria" w:cs="Arial"/>
        </w:rPr>
        <w:t xml:space="preserve">/o armas, siempre y cuando no existan </w:t>
      </w:r>
      <w:r w:rsidR="0027384E" w:rsidRPr="00B150C5">
        <w:rPr>
          <w:rFonts w:ascii="Cambria" w:hAnsi="Cambria" w:cs="Arial"/>
        </w:rPr>
        <w:t>imágenes</w:t>
      </w:r>
      <w:r w:rsidRPr="00B150C5">
        <w:rPr>
          <w:rFonts w:ascii="Cambria" w:hAnsi="Cambria" w:cs="Arial"/>
        </w:rPr>
        <w:t xml:space="preserve"> que muestren cuerpos desmembrados o mutilados</w:t>
      </w:r>
      <w:r w:rsidR="00195153">
        <w:rPr>
          <w:rFonts w:ascii="Cambria" w:hAnsi="Cambria" w:cs="Arial"/>
        </w:rPr>
        <w:t>.</w:t>
      </w:r>
    </w:p>
    <w:p w14:paraId="43D7AF26" w14:textId="77777777" w:rsidR="00902CD8" w:rsidRPr="00B150C5" w:rsidRDefault="00902CD8" w:rsidP="00902CD8">
      <w:pPr>
        <w:pStyle w:val="Sinespaciado"/>
        <w:jc w:val="both"/>
        <w:rPr>
          <w:rFonts w:ascii="Cambria" w:hAnsi="Cambria" w:cs="Arial"/>
        </w:rPr>
      </w:pPr>
    </w:p>
    <w:p w14:paraId="446717D3" w14:textId="77777777" w:rsidR="0079764B" w:rsidRPr="00B150C5" w:rsidRDefault="0079764B" w:rsidP="00195153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Los simuladores siempre y cuando se ajusten a los criterios de esta clase.</w:t>
      </w:r>
    </w:p>
    <w:p w14:paraId="4209DD62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0F7EC961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0E003A60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  <w:r w:rsidRPr="00B150C5">
        <w:rPr>
          <w:rFonts w:ascii="Cambria" w:hAnsi="Cambria" w:cs="Arial"/>
        </w:rPr>
        <w:t>Se considera CLASE D:</w:t>
      </w:r>
    </w:p>
    <w:p w14:paraId="39CC27D4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6820B745" w14:textId="02BE610E" w:rsidR="0079764B" w:rsidRPr="00B150C5" w:rsidRDefault="0079764B" w:rsidP="00902CD8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Aquellos en los que existen peleas, competencias, persecuciones utilizando armas, violencias y hubiese derramamiento de sangre</w:t>
      </w:r>
      <w:r w:rsidR="00195153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e incluso mutilaciones o desmembramientos</w:t>
      </w:r>
      <w:r w:rsidR="00195153">
        <w:rPr>
          <w:rFonts w:ascii="Cambria" w:hAnsi="Cambria" w:cs="Arial"/>
        </w:rPr>
        <w:t>.</w:t>
      </w:r>
    </w:p>
    <w:p w14:paraId="4A23C84E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59C823F0" w14:textId="77777777" w:rsidR="0079764B" w:rsidRPr="00B150C5" w:rsidRDefault="0079764B" w:rsidP="00902CD8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Los simuladores siempre y cuando se ajusten a los criterios de esta clase. </w:t>
      </w:r>
    </w:p>
    <w:p w14:paraId="6E179297" w14:textId="77777777" w:rsidR="00902CD8" w:rsidRPr="00B150C5" w:rsidRDefault="00902CD8" w:rsidP="00902CD8">
      <w:pPr>
        <w:pStyle w:val="Sinespaciado"/>
        <w:jc w:val="both"/>
        <w:rPr>
          <w:rFonts w:ascii="Cambria" w:hAnsi="Cambria" w:cs="Arial"/>
        </w:rPr>
      </w:pPr>
    </w:p>
    <w:p w14:paraId="195F93FC" w14:textId="333E2961" w:rsidR="0079764B" w:rsidRPr="00B150C5" w:rsidRDefault="0027384E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lastRenderedPageBreak/>
        <w:t>Artículo</w:t>
      </w:r>
      <w:r w:rsidR="0079764B" w:rsidRPr="00B150C5">
        <w:rPr>
          <w:rFonts w:ascii="Cambria" w:hAnsi="Cambria" w:cs="Arial"/>
          <w:b/>
        </w:rPr>
        <w:t xml:space="preserve"> 15.</w:t>
      </w:r>
      <w:r w:rsidR="0079764B" w:rsidRPr="00B150C5">
        <w:rPr>
          <w:rFonts w:ascii="Cambria" w:hAnsi="Cambria" w:cs="Arial"/>
        </w:rPr>
        <w:t xml:space="preserve"> Cualquier juego que exceda de los criterios de clasificaci</w:t>
      </w:r>
      <w:r w:rsidR="005D1B46" w:rsidRPr="00B150C5">
        <w:rPr>
          <w:rFonts w:ascii="Cambria" w:hAnsi="Cambria" w:cs="Arial"/>
        </w:rPr>
        <w:t>ó</w:t>
      </w:r>
      <w:r w:rsidR="0079764B" w:rsidRPr="00B150C5">
        <w:rPr>
          <w:rFonts w:ascii="Cambria" w:hAnsi="Cambria" w:cs="Arial"/>
        </w:rPr>
        <w:t>n a que a</w:t>
      </w:r>
      <w:r w:rsidRPr="00B150C5">
        <w:rPr>
          <w:rFonts w:ascii="Cambria" w:hAnsi="Cambria" w:cs="Arial"/>
        </w:rPr>
        <w:t xml:space="preserve">lude el </w:t>
      </w:r>
      <w:r w:rsidR="00F03A53" w:rsidRPr="00B150C5">
        <w:rPr>
          <w:rFonts w:ascii="Cambria" w:hAnsi="Cambria" w:cs="Arial"/>
        </w:rPr>
        <w:t>artículo</w:t>
      </w:r>
      <w:r w:rsidRPr="00B150C5">
        <w:rPr>
          <w:rFonts w:ascii="Cambria" w:hAnsi="Cambria" w:cs="Arial"/>
        </w:rPr>
        <w:t xml:space="preserve"> 9 y la fracción VIII del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 xml:space="preserve">artículo </w:t>
      </w:r>
      <w:r w:rsidR="005D1B46" w:rsidRPr="00B150C5">
        <w:rPr>
          <w:rFonts w:ascii="Cambria" w:hAnsi="Cambria" w:cs="Arial"/>
        </w:rPr>
        <w:t>6</w:t>
      </w:r>
      <w:r w:rsidR="0079764B" w:rsidRPr="00B150C5">
        <w:rPr>
          <w:rFonts w:ascii="Cambria" w:hAnsi="Cambria" w:cs="Arial"/>
        </w:rPr>
        <w:t xml:space="preserve"> de este </w:t>
      </w:r>
      <w:r w:rsidR="00195153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eglamento, estará prohibido para</w:t>
      </w:r>
      <w:r w:rsidR="0079764B" w:rsidRPr="00B150C5">
        <w:rPr>
          <w:rFonts w:ascii="Cambria" w:hAnsi="Cambria" w:cs="Arial"/>
        </w:rPr>
        <w:t xml:space="preserve"> operar </w:t>
      </w:r>
      <w:r w:rsidRPr="00B150C5">
        <w:rPr>
          <w:rFonts w:ascii="Cambria" w:hAnsi="Cambria" w:cs="Arial"/>
        </w:rPr>
        <w:t>dentro del</w:t>
      </w:r>
      <w:r w:rsidR="0079764B" w:rsidRPr="00B150C5">
        <w:rPr>
          <w:rFonts w:ascii="Cambria" w:hAnsi="Cambria" w:cs="Arial"/>
        </w:rPr>
        <w:t xml:space="preserve"> Municipio de Saltillo.</w:t>
      </w:r>
    </w:p>
    <w:p w14:paraId="02BCD808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21B86833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En caso de que </w:t>
      </w:r>
      <w:r w:rsidR="0027384E" w:rsidRPr="00B150C5">
        <w:rPr>
          <w:rFonts w:ascii="Cambria" w:hAnsi="Cambria" w:cs="Arial"/>
        </w:rPr>
        <w:t>algún</w:t>
      </w:r>
      <w:r w:rsidRPr="00B150C5">
        <w:rPr>
          <w:rFonts w:ascii="Cambria" w:hAnsi="Cambria" w:cs="Arial"/>
        </w:rPr>
        <w:t xml:space="preserve"> juego pudiera encuadrar en </w:t>
      </w:r>
      <w:r w:rsidR="0027384E" w:rsidRPr="00B150C5">
        <w:rPr>
          <w:rFonts w:ascii="Cambria" w:hAnsi="Cambria" w:cs="Arial"/>
        </w:rPr>
        <w:t>más</w:t>
      </w:r>
      <w:r w:rsidRPr="00B150C5">
        <w:rPr>
          <w:rFonts w:ascii="Cambria" w:hAnsi="Cambria" w:cs="Arial"/>
        </w:rPr>
        <w:t xml:space="preserve"> clases, la </w:t>
      </w:r>
      <w:r w:rsidR="0027384E" w:rsidRPr="00B150C5">
        <w:rPr>
          <w:rFonts w:ascii="Cambria" w:hAnsi="Cambria" w:cs="Arial"/>
        </w:rPr>
        <w:t>autoridad le</w:t>
      </w:r>
      <w:r w:rsidRPr="00B150C5">
        <w:rPr>
          <w:rFonts w:ascii="Cambria" w:hAnsi="Cambria" w:cs="Arial"/>
        </w:rPr>
        <w:t xml:space="preserve"> asignara aqueja que represente menor riesgo para la poblaci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>n.</w:t>
      </w:r>
    </w:p>
    <w:p w14:paraId="3A823656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306B4880" w14:textId="77777777" w:rsidR="00FD66C9" w:rsidRPr="00B150C5" w:rsidRDefault="00FD66C9" w:rsidP="0079764B">
      <w:pPr>
        <w:pStyle w:val="Sinespaciado"/>
        <w:rPr>
          <w:rFonts w:ascii="Cambria" w:hAnsi="Cambria" w:cs="Arial"/>
        </w:rPr>
      </w:pPr>
    </w:p>
    <w:p w14:paraId="21D7E2A7" w14:textId="77777777" w:rsidR="0079764B" w:rsidRPr="00B150C5" w:rsidRDefault="0027384E" w:rsidP="00902CD8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CAPÍ</w:t>
      </w:r>
      <w:r w:rsidR="0079764B" w:rsidRPr="00B150C5">
        <w:rPr>
          <w:rFonts w:ascii="Cambria" w:hAnsi="Cambria" w:cs="Arial"/>
          <w:b/>
        </w:rPr>
        <w:t>TULO</w:t>
      </w:r>
      <w:r w:rsidRPr="00B150C5">
        <w:rPr>
          <w:rFonts w:ascii="Cambria" w:hAnsi="Cambria" w:cs="Arial"/>
          <w:b/>
        </w:rPr>
        <w:t xml:space="preserve"> </w:t>
      </w:r>
      <w:r w:rsidR="0079764B" w:rsidRPr="00B150C5">
        <w:rPr>
          <w:rFonts w:ascii="Cambria" w:hAnsi="Cambria" w:cs="Arial"/>
          <w:b/>
        </w:rPr>
        <w:t>V</w:t>
      </w:r>
    </w:p>
    <w:p w14:paraId="721ED6FD" w14:textId="77777777" w:rsidR="0079764B" w:rsidRPr="00B150C5" w:rsidRDefault="0079764B" w:rsidP="00902CD8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DE LAS INFRACCIONES Y SANCIONES</w:t>
      </w:r>
    </w:p>
    <w:p w14:paraId="11B726C6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3A573007" w14:textId="77777777" w:rsidR="0079764B" w:rsidRPr="00B150C5" w:rsidRDefault="0027384E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</w:t>
      </w:r>
      <w:r w:rsidR="0079764B" w:rsidRPr="00B150C5">
        <w:rPr>
          <w:rFonts w:ascii="Cambria" w:hAnsi="Cambria" w:cs="Arial"/>
          <w:b/>
        </w:rPr>
        <w:t xml:space="preserve"> 16.</w:t>
      </w:r>
      <w:r w:rsidR="0079764B" w:rsidRPr="00B150C5">
        <w:rPr>
          <w:rFonts w:ascii="Cambria" w:hAnsi="Cambria" w:cs="Arial"/>
        </w:rPr>
        <w:t xml:space="preserve"> El quebranto o incumplimiento de las normas que contiene este ordenamiento </w:t>
      </w:r>
      <w:r w:rsidRPr="00B150C5">
        <w:rPr>
          <w:rFonts w:ascii="Cambria" w:hAnsi="Cambria" w:cs="Arial"/>
        </w:rPr>
        <w:t>será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sancionado por la Direcció</w:t>
      </w:r>
      <w:r w:rsidR="0079764B" w:rsidRPr="00B150C5">
        <w:rPr>
          <w:rFonts w:ascii="Cambria" w:hAnsi="Cambria" w:cs="Arial"/>
        </w:rPr>
        <w:t xml:space="preserve">n de Servicios </w:t>
      </w:r>
      <w:r w:rsidRPr="00B150C5">
        <w:rPr>
          <w:rFonts w:ascii="Cambria" w:hAnsi="Cambria" w:cs="Arial"/>
        </w:rPr>
        <w:t>Concesionados en</w:t>
      </w:r>
      <w:r w:rsidR="0079764B" w:rsidRPr="00B150C5">
        <w:rPr>
          <w:rFonts w:ascii="Cambria" w:hAnsi="Cambria" w:cs="Arial"/>
        </w:rPr>
        <w:t xml:space="preserve"> los </w:t>
      </w:r>
      <w:r w:rsidRPr="00B150C5">
        <w:rPr>
          <w:rFonts w:ascii="Cambria" w:hAnsi="Cambria" w:cs="Arial"/>
        </w:rPr>
        <w:t>términos que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previene este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capítulo</w:t>
      </w:r>
      <w:r w:rsidR="0079764B" w:rsidRPr="00B150C5">
        <w:rPr>
          <w:rFonts w:ascii="Cambria" w:hAnsi="Cambria" w:cs="Arial"/>
        </w:rPr>
        <w:t>.</w:t>
      </w:r>
    </w:p>
    <w:p w14:paraId="3DDA5BED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7D0575B3" w14:textId="77777777" w:rsidR="0079764B" w:rsidRPr="00B150C5" w:rsidRDefault="0027384E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 17.</w:t>
      </w:r>
      <w:r w:rsidRPr="00B150C5">
        <w:rPr>
          <w:rFonts w:ascii="Cambria" w:hAnsi="Cambria" w:cs="Arial"/>
        </w:rPr>
        <w:t xml:space="preserve">  La </w:t>
      </w:r>
      <w:r w:rsidR="00C8520D" w:rsidRPr="00B150C5">
        <w:rPr>
          <w:rFonts w:ascii="Cambria" w:hAnsi="Cambria" w:cs="Arial"/>
        </w:rPr>
        <w:t>Dirección de</w:t>
      </w:r>
      <w:r w:rsidR="0079764B" w:rsidRPr="00B150C5">
        <w:rPr>
          <w:rFonts w:ascii="Cambria" w:hAnsi="Cambria" w:cs="Arial"/>
        </w:rPr>
        <w:t xml:space="preserve"> </w:t>
      </w:r>
      <w:r w:rsidR="00C8520D" w:rsidRPr="00B150C5">
        <w:rPr>
          <w:rFonts w:ascii="Cambria" w:hAnsi="Cambria" w:cs="Arial"/>
        </w:rPr>
        <w:t>Servicios Concesionados podrá imponer</w:t>
      </w:r>
      <w:r w:rsidR="0079764B" w:rsidRPr="00B150C5">
        <w:rPr>
          <w:rFonts w:ascii="Cambria" w:hAnsi="Cambria" w:cs="Arial"/>
        </w:rPr>
        <w:t xml:space="preserve"> a </w:t>
      </w:r>
      <w:r w:rsidR="00C8520D" w:rsidRPr="00B150C5">
        <w:rPr>
          <w:rFonts w:ascii="Cambria" w:hAnsi="Cambria" w:cs="Arial"/>
        </w:rPr>
        <w:t>través del personal</w:t>
      </w:r>
      <w:r w:rsidR="0079764B" w:rsidRPr="00B150C5">
        <w:rPr>
          <w:rFonts w:ascii="Cambria" w:hAnsi="Cambria" w:cs="Arial"/>
        </w:rPr>
        <w:t xml:space="preserve"> autorizado las siguientes sanciones:</w:t>
      </w:r>
    </w:p>
    <w:p w14:paraId="558155BA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5DC2AA98" w14:textId="7B1EA54E" w:rsidR="0079764B" w:rsidRPr="00B150C5" w:rsidRDefault="0079764B" w:rsidP="00902CD8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Apercibimiento por escrito al </w:t>
      </w:r>
      <w:r w:rsidR="00C8520D" w:rsidRPr="00B150C5">
        <w:rPr>
          <w:rFonts w:ascii="Cambria" w:hAnsi="Cambria" w:cs="Arial"/>
        </w:rPr>
        <w:t>dueño</w:t>
      </w:r>
      <w:r w:rsidRPr="00B150C5">
        <w:rPr>
          <w:rFonts w:ascii="Cambria" w:hAnsi="Cambria" w:cs="Arial"/>
        </w:rPr>
        <w:t xml:space="preserve"> o responsable del establecimiento</w:t>
      </w:r>
      <w:r w:rsidR="00195153">
        <w:rPr>
          <w:rFonts w:ascii="Cambria" w:hAnsi="Cambria" w:cs="Arial"/>
        </w:rPr>
        <w:t>.</w:t>
      </w:r>
    </w:p>
    <w:p w14:paraId="101763E3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6C5FA6B2" w14:textId="429254FF" w:rsidR="00902CD8" w:rsidRPr="00B150C5" w:rsidRDefault="0079764B" w:rsidP="00902CD8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Multa hasta por 150 </w:t>
      </w:r>
      <w:r w:rsidR="00C8520D" w:rsidRPr="00B150C5">
        <w:rPr>
          <w:rFonts w:ascii="Cambria" w:hAnsi="Cambria" w:cs="Arial"/>
        </w:rPr>
        <w:t>días</w:t>
      </w:r>
      <w:r w:rsidRPr="00B150C5">
        <w:rPr>
          <w:rFonts w:ascii="Cambria" w:hAnsi="Cambria" w:cs="Arial"/>
        </w:rPr>
        <w:t xml:space="preserve"> de salario </w:t>
      </w:r>
      <w:r w:rsidR="00C8520D" w:rsidRPr="00B150C5">
        <w:rPr>
          <w:rFonts w:ascii="Cambria" w:hAnsi="Cambria" w:cs="Arial"/>
        </w:rPr>
        <w:t>mínimo</w:t>
      </w:r>
      <w:r w:rsidRPr="00B150C5">
        <w:rPr>
          <w:rFonts w:ascii="Cambria" w:hAnsi="Cambria" w:cs="Arial"/>
        </w:rPr>
        <w:t xml:space="preserve"> general vigente en el Estado</w:t>
      </w:r>
      <w:r w:rsidR="00195153">
        <w:rPr>
          <w:rFonts w:ascii="Cambria" w:hAnsi="Cambria" w:cs="Arial"/>
        </w:rPr>
        <w:t>.</w:t>
      </w:r>
    </w:p>
    <w:p w14:paraId="2C8AF373" w14:textId="77777777" w:rsidR="00902CD8" w:rsidRPr="00B150C5" w:rsidRDefault="00902CD8" w:rsidP="00902CD8">
      <w:pPr>
        <w:pStyle w:val="Sinespaciado"/>
        <w:ind w:left="1080"/>
        <w:jc w:val="both"/>
        <w:rPr>
          <w:rFonts w:ascii="Cambria" w:hAnsi="Cambria" w:cs="Arial"/>
        </w:rPr>
      </w:pPr>
    </w:p>
    <w:p w14:paraId="69AA551F" w14:textId="0C77D808" w:rsidR="0079764B" w:rsidRPr="00B150C5" w:rsidRDefault="0079764B" w:rsidP="00902CD8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Clausura temporal hasta por 30 </w:t>
      </w:r>
      <w:r w:rsidR="00C8520D" w:rsidRPr="00B150C5">
        <w:rPr>
          <w:rFonts w:ascii="Cambria" w:hAnsi="Cambria" w:cs="Arial"/>
        </w:rPr>
        <w:t>días</w:t>
      </w:r>
      <w:r w:rsidRPr="00B150C5">
        <w:rPr>
          <w:rFonts w:ascii="Cambria" w:hAnsi="Cambria" w:cs="Arial"/>
        </w:rPr>
        <w:t xml:space="preserve"> del establecimiento</w:t>
      </w:r>
      <w:r w:rsidR="00195153">
        <w:rPr>
          <w:rFonts w:ascii="Cambria" w:hAnsi="Cambria" w:cs="Arial"/>
        </w:rPr>
        <w:t>.</w:t>
      </w:r>
    </w:p>
    <w:p w14:paraId="46907801" w14:textId="77777777" w:rsidR="00902CD8" w:rsidRPr="00B150C5" w:rsidRDefault="00902CD8" w:rsidP="00902CD8">
      <w:pPr>
        <w:pStyle w:val="Sinespaciado"/>
        <w:jc w:val="both"/>
        <w:rPr>
          <w:rFonts w:ascii="Cambria" w:hAnsi="Cambria" w:cs="Arial"/>
        </w:rPr>
      </w:pPr>
    </w:p>
    <w:p w14:paraId="2F588DDD" w14:textId="3E3BAE43" w:rsidR="0079764B" w:rsidRPr="00B150C5" w:rsidRDefault="00C8520D" w:rsidP="00902CD8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Suspensión temporal hasta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por 30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días</w:t>
      </w:r>
      <w:r w:rsidR="0079764B" w:rsidRPr="00B150C5">
        <w:rPr>
          <w:rFonts w:ascii="Cambria" w:hAnsi="Cambria" w:cs="Arial"/>
        </w:rPr>
        <w:t xml:space="preserve"> y en su </w:t>
      </w:r>
      <w:r w:rsidRPr="00B150C5">
        <w:rPr>
          <w:rFonts w:ascii="Cambria" w:hAnsi="Cambria" w:cs="Arial"/>
        </w:rPr>
        <w:t>caso, definitiva del</w:t>
      </w:r>
      <w:r w:rsidR="0079764B" w:rsidRPr="00B150C5">
        <w:rPr>
          <w:rFonts w:ascii="Cambria" w:hAnsi="Cambria" w:cs="Arial"/>
        </w:rPr>
        <w:t xml:space="preserve"> uso </w:t>
      </w:r>
      <w:r w:rsidRPr="00B150C5">
        <w:rPr>
          <w:rFonts w:ascii="Cambria" w:hAnsi="Cambria" w:cs="Arial"/>
        </w:rPr>
        <w:t>de la máquina</w:t>
      </w:r>
      <w:r w:rsidR="0079764B" w:rsidRPr="00B150C5">
        <w:rPr>
          <w:rFonts w:ascii="Cambria" w:hAnsi="Cambria" w:cs="Arial"/>
        </w:rPr>
        <w:t>, implemento o programa con la</w:t>
      </w:r>
      <w:r w:rsidRPr="00B150C5">
        <w:rPr>
          <w:rFonts w:ascii="Cambria" w:hAnsi="Cambria" w:cs="Arial"/>
        </w:rPr>
        <w:t xml:space="preserve"> cual se viole alguna disposició</w:t>
      </w:r>
      <w:r w:rsidR="0079764B" w:rsidRPr="00B150C5">
        <w:rPr>
          <w:rFonts w:ascii="Cambria" w:hAnsi="Cambria" w:cs="Arial"/>
        </w:rPr>
        <w:t xml:space="preserve">n de este </w:t>
      </w:r>
      <w:r w:rsidR="00195153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>eglamento</w:t>
      </w:r>
      <w:r w:rsidR="00195153">
        <w:rPr>
          <w:rFonts w:ascii="Cambria" w:hAnsi="Cambria" w:cs="Arial"/>
        </w:rPr>
        <w:t>.</w:t>
      </w:r>
    </w:p>
    <w:p w14:paraId="73472668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0B995CCB" w14:textId="0E34C6CC" w:rsidR="0079764B" w:rsidRPr="00B150C5" w:rsidRDefault="0079764B" w:rsidP="00902CD8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Clausura definitiva del lugar y cancelaci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>n de la licencia correspondiente</w:t>
      </w:r>
      <w:r w:rsidR="00195153">
        <w:rPr>
          <w:rFonts w:ascii="Cambria" w:hAnsi="Cambria" w:cs="Arial"/>
        </w:rPr>
        <w:t>.</w:t>
      </w:r>
    </w:p>
    <w:p w14:paraId="158998B6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5AB44419" w14:textId="7E1B4737" w:rsidR="0079764B" w:rsidRPr="00B150C5" w:rsidRDefault="00C8520D" w:rsidP="00902CD8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Retenció</w:t>
      </w:r>
      <w:r w:rsidR="0079764B" w:rsidRPr="00B150C5">
        <w:rPr>
          <w:rFonts w:ascii="Cambria" w:hAnsi="Cambria" w:cs="Arial"/>
        </w:rPr>
        <w:t xml:space="preserve">n de la </w:t>
      </w:r>
      <w:r w:rsidRPr="00B150C5">
        <w:rPr>
          <w:rFonts w:ascii="Cambria" w:hAnsi="Cambria" w:cs="Arial"/>
        </w:rPr>
        <w:t>máquina</w:t>
      </w:r>
      <w:r w:rsidR="0079764B" w:rsidRPr="00B150C5">
        <w:rPr>
          <w:rFonts w:ascii="Cambria" w:hAnsi="Cambria" w:cs="Arial"/>
        </w:rPr>
        <w:t>, implemento o programa con que se viole alguna</w:t>
      </w:r>
      <w:r w:rsidRPr="00B150C5">
        <w:rPr>
          <w:rFonts w:ascii="Cambria" w:hAnsi="Cambria" w:cs="Arial"/>
        </w:rPr>
        <w:t xml:space="preserve"> disposició</w:t>
      </w:r>
      <w:r w:rsidR="0079764B" w:rsidRPr="00B150C5">
        <w:rPr>
          <w:rFonts w:ascii="Cambria" w:hAnsi="Cambria" w:cs="Arial"/>
        </w:rPr>
        <w:t xml:space="preserve">n del presente </w:t>
      </w:r>
      <w:r w:rsidR="00C6408F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>eglamento.</w:t>
      </w:r>
    </w:p>
    <w:p w14:paraId="50A565F2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15A55A8" w14:textId="77777777" w:rsidR="0079764B" w:rsidRPr="00B150C5" w:rsidRDefault="00C8520D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</w:t>
      </w:r>
      <w:r w:rsidR="0079764B" w:rsidRPr="00B150C5">
        <w:rPr>
          <w:rFonts w:ascii="Cambria" w:hAnsi="Cambria" w:cs="Arial"/>
          <w:b/>
        </w:rPr>
        <w:t xml:space="preserve"> 18.</w:t>
      </w:r>
      <w:r w:rsidR="0079764B" w:rsidRPr="00B150C5">
        <w:rPr>
          <w:rFonts w:ascii="Cambria" w:hAnsi="Cambria" w:cs="Arial"/>
        </w:rPr>
        <w:t xml:space="preserve"> Las deter</w:t>
      </w:r>
      <w:r w:rsidRPr="00B150C5">
        <w:rPr>
          <w:rFonts w:ascii="Cambria" w:hAnsi="Cambria" w:cs="Arial"/>
        </w:rPr>
        <w:t>minaciones que emita la Direcció</w:t>
      </w:r>
      <w:r w:rsidR="0079764B" w:rsidRPr="00B150C5">
        <w:rPr>
          <w:rFonts w:ascii="Cambria" w:hAnsi="Cambria" w:cs="Arial"/>
        </w:rPr>
        <w:t xml:space="preserve">n de Servicios </w:t>
      </w:r>
      <w:r w:rsidRPr="00B150C5">
        <w:rPr>
          <w:rFonts w:ascii="Cambria" w:hAnsi="Cambria" w:cs="Arial"/>
        </w:rPr>
        <w:t>Concesionados deberán</w:t>
      </w:r>
      <w:r w:rsidR="0079764B" w:rsidRPr="00B150C5">
        <w:rPr>
          <w:rFonts w:ascii="Cambria" w:hAnsi="Cambria" w:cs="Arial"/>
        </w:rPr>
        <w:t xml:space="preserve"> estar fundadas, motivadas y ajustadas a derecho.</w:t>
      </w:r>
    </w:p>
    <w:p w14:paraId="5194C002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5296EC7C" w14:textId="3E690B25" w:rsidR="0079764B" w:rsidRPr="00B150C5" w:rsidRDefault="00C8520D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La sanció</w:t>
      </w:r>
      <w:r w:rsidR="0079764B" w:rsidRPr="00B150C5">
        <w:rPr>
          <w:rFonts w:ascii="Cambria" w:hAnsi="Cambria" w:cs="Arial"/>
        </w:rPr>
        <w:t xml:space="preserve">n que se imponga </w:t>
      </w:r>
      <w:r w:rsidRPr="00B150C5">
        <w:rPr>
          <w:rFonts w:ascii="Cambria" w:hAnsi="Cambria" w:cs="Arial"/>
        </w:rPr>
        <w:t>deberá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estar contenida en una resolució</w:t>
      </w:r>
      <w:r w:rsidR="0079764B" w:rsidRPr="00B150C5">
        <w:rPr>
          <w:rFonts w:ascii="Cambria" w:hAnsi="Cambria" w:cs="Arial"/>
        </w:rPr>
        <w:t>n emitida p</w:t>
      </w:r>
      <w:r w:rsidR="00FD66C9" w:rsidRPr="00B150C5">
        <w:rPr>
          <w:rFonts w:ascii="Cambria" w:hAnsi="Cambria" w:cs="Arial"/>
        </w:rPr>
        <w:t>or escrito, misma que se dictará</w:t>
      </w:r>
      <w:r w:rsidR="0079764B" w:rsidRPr="00B150C5">
        <w:rPr>
          <w:rFonts w:ascii="Cambria" w:hAnsi="Cambria" w:cs="Arial"/>
        </w:rPr>
        <w:t xml:space="preserve"> previa audiencia de la parte interesada y se </w:t>
      </w:r>
      <w:r w:rsidRPr="00B150C5">
        <w:rPr>
          <w:rFonts w:ascii="Cambria" w:hAnsi="Cambria" w:cs="Arial"/>
        </w:rPr>
        <w:t>notificar</w:t>
      </w:r>
      <w:r w:rsidR="00195153">
        <w:rPr>
          <w:rFonts w:ascii="Cambria" w:hAnsi="Cambria" w:cs="Arial"/>
        </w:rPr>
        <w:t>á</w:t>
      </w:r>
      <w:r w:rsidR="0079764B" w:rsidRPr="00B150C5">
        <w:rPr>
          <w:rFonts w:ascii="Cambria" w:hAnsi="Cambria" w:cs="Arial"/>
        </w:rPr>
        <w:t xml:space="preserve"> personalmente.</w:t>
      </w:r>
    </w:p>
    <w:p w14:paraId="02FB3023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79724F15" w14:textId="2A5B4C0E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Para individualizar la sanci</w:t>
      </w:r>
      <w:r w:rsidR="005D1B46" w:rsidRPr="00B150C5">
        <w:rPr>
          <w:rFonts w:ascii="Cambria" w:hAnsi="Cambria" w:cs="Arial"/>
        </w:rPr>
        <w:t>ó</w:t>
      </w:r>
      <w:r w:rsidR="00C8520D" w:rsidRPr="00B150C5">
        <w:rPr>
          <w:rFonts w:ascii="Cambria" w:hAnsi="Cambria" w:cs="Arial"/>
        </w:rPr>
        <w:t>n la Dirección de</w:t>
      </w:r>
      <w:r w:rsidRPr="00B150C5">
        <w:rPr>
          <w:rFonts w:ascii="Cambria" w:hAnsi="Cambria" w:cs="Arial"/>
        </w:rPr>
        <w:t xml:space="preserve"> </w:t>
      </w:r>
      <w:r w:rsidR="00C8520D" w:rsidRPr="00B150C5">
        <w:rPr>
          <w:rFonts w:ascii="Cambria" w:hAnsi="Cambria" w:cs="Arial"/>
        </w:rPr>
        <w:t>Servicios Concesionados tendrá en</w:t>
      </w:r>
      <w:r w:rsidRPr="00B150C5">
        <w:rPr>
          <w:rFonts w:ascii="Cambria" w:hAnsi="Cambria" w:cs="Arial"/>
        </w:rPr>
        <w:t xml:space="preserve"> </w:t>
      </w:r>
      <w:r w:rsidR="00C8520D" w:rsidRPr="00B150C5">
        <w:rPr>
          <w:rFonts w:ascii="Cambria" w:hAnsi="Cambria" w:cs="Arial"/>
        </w:rPr>
        <w:t>cuenta la</w:t>
      </w:r>
      <w:r w:rsidRPr="00B150C5">
        <w:rPr>
          <w:rFonts w:ascii="Cambria" w:hAnsi="Cambria" w:cs="Arial"/>
        </w:rPr>
        <w:t xml:space="preserve"> magnitud </w:t>
      </w:r>
      <w:r w:rsidR="00C8520D" w:rsidRPr="00B150C5">
        <w:rPr>
          <w:rFonts w:ascii="Cambria" w:hAnsi="Cambria" w:cs="Arial"/>
        </w:rPr>
        <w:t>de las violaciones</w:t>
      </w:r>
      <w:r w:rsidRPr="00B150C5">
        <w:rPr>
          <w:rFonts w:ascii="Cambria" w:hAnsi="Cambria" w:cs="Arial"/>
        </w:rPr>
        <w:t xml:space="preserve"> </w:t>
      </w:r>
      <w:r w:rsidR="00C8520D" w:rsidRPr="00B150C5">
        <w:rPr>
          <w:rFonts w:ascii="Cambria" w:hAnsi="Cambria" w:cs="Arial"/>
        </w:rPr>
        <w:t xml:space="preserve">al </w:t>
      </w:r>
      <w:r w:rsidR="00195153">
        <w:rPr>
          <w:rFonts w:ascii="Cambria" w:hAnsi="Cambria" w:cs="Arial"/>
        </w:rPr>
        <w:t>R</w:t>
      </w:r>
      <w:r w:rsidR="00C8520D" w:rsidRPr="00B150C5">
        <w:rPr>
          <w:rFonts w:ascii="Cambria" w:hAnsi="Cambria" w:cs="Arial"/>
        </w:rPr>
        <w:t>eglamento, la</w:t>
      </w:r>
      <w:r w:rsidRPr="00B150C5">
        <w:rPr>
          <w:rFonts w:ascii="Cambria" w:hAnsi="Cambria" w:cs="Arial"/>
        </w:rPr>
        <w:t xml:space="preserve"> reincidencia </w:t>
      </w:r>
      <w:r w:rsidR="00C8520D" w:rsidRPr="00B150C5">
        <w:rPr>
          <w:rFonts w:ascii="Cambria" w:hAnsi="Cambria" w:cs="Arial"/>
        </w:rPr>
        <w:t>en conductas</w:t>
      </w:r>
      <w:r w:rsidR="00195153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 xml:space="preserve">sancionadas previamente por la autoridad. El </w:t>
      </w:r>
      <w:r w:rsidR="00C8520D" w:rsidRPr="00B150C5">
        <w:rPr>
          <w:rFonts w:ascii="Cambria" w:hAnsi="Cambria" w:cs="Arial"/>
        </w:rPr>
        <w:t>daño</w:t>
      </w:r>
      <w:r w:rsidRPr="00B150C5">
        <w:rPr>
          <w:rFonts w:ascii="Cambria" w:hAnsi="Cambria" w:cs="Arial"/>
        </w:rPr>
        <w:t xml:space="preserve"> a quienes hagan uso de los servicios y el peligro a que se les exponga.</w:t>
      </w:r>
    </w:p>
    <w:p w14:paraId="3150C474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028D6F3C" w14:textId="77777777" w:rsidR="00902CD8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La reincidencia en el uso de las </w:t>
      </w:r>
      <w:r w:rsidR="00C8520D" w:rsidRPr="00B150C5">
        <w:rPr>
          <w:rFonts w:ascii="Cambria" w:hAnsi="Cambria" w:cs="Arial"/>
        </w:rPr>
        <w:t>máquinas a que se refiere la fracció</w:t>
      </w:r>
      <w:r w:rsidRPr="00B150C5">
        <w:rPr>
          <w:rFonts w:ascii="Cambria" w:hAnsi="Cambria" w:cs="Arial"/>
        </w:rPr>
        <w:t xml:space="preserve">n VIII del </w:t>
      </w:r>
      <w:r w:rsidR="00C8520D" w:rsidRPr="00B150C5">
        <w:rPr>
          <w:rFonts w:ascii="Cambria" w:hAnsi="Cambria" w:cs="Arial"/>
        </w:rPr>
        <w:t>artículo</w:t>
      </w:r>
      <w:r w:rsidRPr="00B150C5">
        <w:rPr>
          <w:rFonts w:ascii="Cambria" w:hAnsi="Cambria" w:cs="Arial"/>
        </w:rPr>
        <w:t xml:space="preserve"> 6 conlleva necesariamente a la clausura del establecimiento. </w:t>
      </w:r>
    </w:p>
    <w:p w14:paraId="06F10327" w14:textId="77777777" w:rsidR="00902CD8" w:rsidRPr="00B150C5" w:rsidRDefault="00902CD8" w:rsidP="0079764B">
      <w:pPr>
        <w:pStyle w:val="Sinespaciado"/>
        <w:rPr>
          <w:rFonts w:ascii="Cambria" w:hAnsi="Cambria" w:cs="Arial"/>
        </w:rPr>
      </w:pPr>
    </w:p>
    <w:p w14:paraId="6712A50B" w14:textId="77777777" w:rsidR="00902CD8" w:rsidRPr="00B150C5" w:rsidRDefault="00902CD8" w:rsidP="0079764B">
      <w:pPr>
        <w:pStyle w:val="Sinespaciado"/>
        <w:rPr>
          <w:rFonts w:ascii="Cambria" w:hAnsi="Cambria" w:cs="Arial"/>
        </w:rPr>
      </w:pPr>
    </w:p>
    <w:p w14:paraId="51527878" w14:textId="77777777" w:rsidR="0079764B" w:rsidRPr="00B150C5" w:rsidRDefault="00C8520D" w:rsidP="00902CD8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CAPÍ</w:t>
      </w:r>
      <w:r w:rsidR="0079764B" w:rsidRPr="00B150C5">
        <w:rPr>
          <w:rFonts w:ascii="Cambria" w:hAnsi="Cambria" w:cs="Arial"/>
          <w:b/>
        </w:rPr>
        <w:t>TULO VI</w:t>
      </w:r>
    </w:p>
    <w:p w14:paraId="63E46A36" w14:textId="77777777" w:rsidR="0079764B" w:rsidRPr="00B150C5" w:rsidRDefault="0079764B" w:rsidP="00902CD8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DE LOS RECURSOS</w:t>
      </w:r>
    </w:p>
    <w:p w14:paraId="33F6A2BB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7CD9E0D" w14:textId="0352376A" w:rsidR="0079764B" w:rsidRPr="00B150C5" w:rsidRDefault="00C8520D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lastRenderedPageBreak/>
        <w:t>Artículo 19</w:t>
      </w:r>
      <w:r w:rsidR="0079764B" w:rsidRPr="00B150C5">
        <w:rPr>
          <w:rFonts w:ascii="Cambria" w:hAnsi="Cambria" w:cs="Arial"/>
          <w:b/>
        </w:rPr>
        <w:t>.</w:t>
      </w:r>
      <w:r w:rsidR="0079764B" w:rsidRPr="00B150C5">
        <w:rPr>
          <w:rFonts w:ascii="Cambria" w:hAnsi="Cambria" w:cs="Arial"/>
        </w:rPr>
        <w:t xml:space="preserve">  Los actos y </w:t>
      </w:r>
      <w:r w:rsidR="005D1B46" w:rsidRPr="00B150C5">
        <w:rPr>
          <w:rFonts w:ascii="Cambria" w:hAnsi="Cambria" w:cs="Arial"/>
        </w:rPr>
        <w:t>resoluciones dictados por</w:t>
      </w:r>
      <w:r w:rsidR="0079764B" w:rsidRPr="00B150C5">
        <w:rPr>
          <w:rFonts w:ascii="Cambria" w:hAnsi="Cambria" w:cs="Arial"/>
        </w:rPr>
        <w:t xml:space="preserve"> la </w:t>
      </w:r>
      <w:r w:rsidR="005D1B46" w:rsidRPr="00B150C5">
        <w:rPr>
          <w:rFonts w:ascii="Cambria" w:hAnsi="Cambria" w:cs="Arial"/>
        </w:rPr>
        <w:t>autoridad en</w:t>
      </w:r>
      <w:r w:rsidR="0079764B" w:rsidRPr="00B150C5">
        <w:rPr>
          <w:rFonts w:ascii="Cambria" w:hAnsi="Cambria" w:cs="Arial"/>
        </w:rPr>
        <w:t xml:space="preserve"> la ejecuci</w:t>
      </w:r>
      <w:r w:rsidR="005D1B46" w:rsidRPr="00B150C5">
        <w:rPr>
          <w:rFonts w:ascii="Cambria" w:hAnsi="Cambria" w:cs="Arial"/>
        </w:rPr>
        <w:t>ó</w:t>
      </w:r>
      <w:r w:rsidR="0079764B" w:rsidRPr="00B150C5">
        <w:rPr>
          <w:rFonts w:ascii="Cambria" w:hAnsi="Cambria" w:cs="Arial"/>
        </w:rPr>
        <w:t xml:space="preserve">n del presente </w:t>
      </w:r>
      <w:r w:rsidR="00195153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 xml:space="preserve">eglamento, </w:t>
      </w:r>
      <w:r w:rsidRPr="00B150C5">
        <w:rPr>
          <w:rFonts w:ascii="Cambria" w:hAnsi="Cambria" w:cs="Arial"/>
        </w:rPr>
        <w:t>podrán</w:t>
      </w:r>
      <w:r w:rsidR="0079764B" w:rsidRPr="00B150C5">
        <w:rPr>
          <w:rFonts w:ascii="Cambria" w:hAnsi="Cambria" w:cs="Arial"/>
        </w:rPr>
        <w:t xml:space="preserve"> recurrirse mediante los procedimientos que para </w:t>
      </w:r>
      <w:r w:rsidRPr="00B150C5">
        <w:rPr>
          <w:rFonts w:ascii="Cambria" w:hAnsi="Cambria" w:cs="Arial"/>
        </w:rPr>
        <w:t>tal efecto seña</w:t>
      </w:r>
      <w:r w:rsidR="0079764B" w:rsidRPr="00B150C5">
        <w:rPr>
          <w:rFonts w:ascii="Cambria" w:hAnsi="Cambria" w:cs="Arial"/>
        </w:rPr>
        <w:t>la el C</w:t>
      </w:r>
      <w:r w:rsidR="005D1B46" w:rsidRPr="00B150C5">
        <w:rPr>
          <w:rFonts w:ascii="Cambria" w:hAnsi="Cambria" w:cs="Arial"/>
        </w:rPr>
        <w:t>ó</w:t>
      </w:r>
      <w:r w:rsidR="0079764B" w:rsidRPr="00B150C5">
        <w:rPr>
          <w:rFonts w:ascii="Cambria" w:hAnsi="Cambria" w:cs="Arial"/>
        </w:rPr>
        <w:t>digo Municipal para el Estado de Coahuila.</w:t>
      </w:r>
    </w:p>
    <w:p w14:paraId="46352274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7F778BC9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283AA172" w14:textId="77777777" w:rsidR="0079764B" w:rsidRPr="00B150C5" w:rsidRDefault="0079764B" w:rsidP="00902CD8">
      <w:pPr>
        <w:pStyle w:val="Sinespaciado"/>
        <w:jc w:val="center"/>
        <w:rPr>
          <w:rFonts w:ascii="Cambria" w:hAnsi="Cambria" w:cs="Arial"/>
          <w:b/>
        </w:rPr>
      </w:pPr>
    </w:p>
    <w:p w14:paraId="6C505CF7" w14:textId="77777777" w:rsidR="0079764B" w:rsidRPr="00B150C5" w:rsidRDefault="005D1B46" w:rsidP="00902CD8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CAPÍTULO</w:t>
      </w:r>
      <w:r w:rsidR="0079764B" w:rsidRPr="00B150C5">
        <w:rPr>
          <w:rFonts w:ascii="Cambria" w:hAnsi="Cambria" w:cs="Arial"/>
          <w:b/>
        </w:rPr>
        <w:t xml:space="preserve"> VII</w:t>
      </w:r>
    </w:p>
    <w:p w14:paraId="620B65AA" w14:textId="77777777" w:rsidR="0079764B" w:rsidRPr="00B150C5" w:rsidRDefault="00FD66C9" w:rsidP="00902CD8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DE LA INTERPRETACIÓ</w:t>
      </w:r>
      <w:r w:rsidR="0079764B" w:rsidRPr="00B150C5">
        <w:rPr>
          <w:rFonts w:ascii="Cambria" w:hAnsi="Cambria" w:cs="Arial"/>
          <w:b/>
        </w:rPr>
        <w:t>N DE ESTE REGLAMENTO</w:t>
      </w:r>
    </w:p>
    <w:p w14:paraId="6A48275C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3E8C0B45" w14:textId="07E0FBFC" w:rsidR="0079764B" w:rsidRPr="00B150C5" w:rsidRDefault="005D1B46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Artículo 20</w:t>
      </w:r>
      <w:r w:rsidR="0079764B" w:rsidRPr="00B150C5">
        <w:rPr>
          <w:rFonts w:ascii="Cambria" w:hAnsi="Cambria" w:cs="Arial"/>
          <w:b/>
        </w:rPr>
        <w:t>.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Corresponde al</w:t>
      </w:r>
      <w:r w:rsidR="0079764B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ayuntamiento la</w:t>
      </w:r>
      <w:r w:rsidR="0079764B" w:rsidRPr="00B150C5">
        <w:rPr>
          <w:rFonts w:ascii="Cambria" w:hAnsi="Cambria" w:cs="Arial"/>
        </w:rPr>
        <w:t xml:space="preserve"> interpretaci</w:t>
      </w:r>
      <w:r w:rsidRPr="00B150C5">
        <w:rPr>
          <w:rFonts w:ascii="Cambria" w:hAnsi="Cambria" w:cs="Arial"/>
        </w:rPr>
        <w:t>ó</w:t>
      </w:r>
      <w:r w:rsidR="0079764B" w:rsidRPr="00B150C5">
        <w:rPr>
          <w:rFonts w:ascii="Cambria" w:hAnsi="Cambria" w:cs="Arial"/>
        </w:rPr>
        <w:t xml:space="preserve">n de las normas que contiene este </w:t>
      </w:r>
      <w:r w:rsidR="00195153">
        <w:rPr>
          <w:rFonts w:ascii="Cambria" w:hAnsi="Cambria" w:cs="Arial"/>
        </w:rPr>
        <w:t>R</w:t>
      </w:r>
      <w:r w:rsidR="0079764B" w:rsidRPr="00B150C5">
        <w:rPr>
          <w:rFonts w:ascii="Cambria" w:hAnsi="Cambria" w:cs="Arial"/>
        </w:rPr>
        <w:t xml:space="preserve">eglamento, para lo anterior </w:t>
      </w:r>
      <w:r w:rsidRPr="00B150C5">
        <w:rPr>
          <w:rFonts w:ascii="Cambria" w:hAnsi="Cambria" w:cs="Arial"/>
        </w:rPr>
        <w:t>tendrá</w:t>
      </w:r>
      <w:r w:rsidR="0079764B" w:rsidRPr="00B150C5">
        <w:rPr>
          <w:rFonts w:ascii="Cambria" w:hAnsi="Cambria" w:cs="Arial"/>
        </w:rPr>
        <w:t xml:space="preserve"> siempre en consideraci</w:t>
      </w:r>
      <w:r w:rsidRPr="00B150C5">
        <w:rPr>
          <w:rFonts w:ascii="Cambria" w:hAnsi="Cambria" w:cs="Arial"/>
        </w:rPr>
        <w:t>ó</w:t>
      </w:r>
      <w:r w:rsidR="0079764B" w:rsidRPr="00B150C5">
        <w:rPr>
          <w:rFonts w:ascii="Cambria" w:hAnsi="Cambria" w:cs="Arial"/>
        </w:rPr>
        <w:t>n:</w:t>
      </w:r>
    </w:p>
    <w:p w14:paraId="1D9938C0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1A22D9B2" w14:textId="72C43EF9" w:rsidR="0079764B" w:rsidRPr="00B150C5" w:rsidRDefault="0079764B" w:rsidP="00902CD8">
      <w:pPr>
        <w:pStyle w:val="Sinespaciado"/>
        <w:numPr>
          <w:ilvl w:val="0"/>
          <w:numId w:val="10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Cuidar el bienestar de la colectividad, buscar su </w:t>
      </w:r>
      <w:r w:rsidR="005D1B46" w:rsidRPr="00B150C5">
        <w:rPr>
          <w:rFonts w:ascii="Cambria" w:hAnsi="Cambria" w:cs="Arial"/>
        </w:rPr>
        <w:t>armonía</w:t>
      </w:r>
      <w:r w:rsidRPr="00B150C5">
        <w:rPr>
          <w:rFonts w:ascii="Cambria" w:hAnsi="Cambria" w:cs="Arial"/>
        </w:rPr>
        <w:t xml:space="preserve"> y en particular proteger el desarrollo </w:t>
      </w:r>
      <w:r w:rsidR="005D1B46" w:rsidRPr="00B150C5">
        <w:rPr>
          <w:rFonts w:ascii="Cambria" w:hAnsi="Cambria" w:cs="Arial"/>
        </w:rPr>
        <w:t>físico</w:t>
      </w:r>
      <w:r w:rsidRPr="00B150C5">
        <w:rPr>
          <w:rFonts w:ascii="Cambria" w:hAnsi="Cambria" w:cs="Arial"/>
        </w:rPr>
        <w:t xml:space="preserve"> y emocional de los menores</w:t>
      </w:r>
      <w:r w:rsidR="00195153">
        <w:rPr>
          <w:rFonts w:ascii="Cambria" w:hAnsi="Cambria" w:cs="Arial"/>
        </w:rPr>
        <w:t>.</w:t>
      </w:r>
    </w:p>
    <w:p w14:paraId="46064121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78FD630E" w14:textId="77777777" w:rsidR="0079764B" w:rsidRPr="00B150C5" w:rsidRDefault="0079764B" w:rsidP="00902CD8">
      <w:pPr>
        <w:pStyle w:val="Sinespaciado"/>
        <w:numPr>
          <w:ilvl w:val="0"/>
          <w:numId w:val="10"/>
        </w:numPr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>Difundir las interpretaciones en la Gaceta Municipal.</w:t>
      </w:r>
    </w:p>
    <w:p w14:paraId="2BCE08A6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0C9D241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4993E1AD" w14:textId="77777777" w:rsidR="0079764B" w:rsidRPr="00B150C5" w:rsidRDefault="0079764B" w:rsidP="00902CD8">
      <w:pPr>
        <w:pStyle w:val="Sinespaciado"/>
        <w:jc w:val="center"/>
        <w:rPr>
          <w:rFonts w:ascii="Cambria" w:hAnsi="Cambria" w:cs="Arial"/>
          <w:b/>
        </w:rPr>
      </w:pPr>
      <w:r w:rsidRPr="00B150C5">
        <w:rPr>
          <w:rFonts w:ascii="Cambria" w:hAnsi="Cambria" w:cs="Arial"/>
          <w:b/>
        </w:rPr>
        <w:t>TRANSITORIOS</w:t>
      </w:r>
    </w:p>
    <w:p w14:paraId="1AB4337A" w14:textId="77777777" w:rsidR="0079764B" w:rsidRPr="00B150C5" w:rsidRDefault="0079764B" w:rsidP="0079764B">
      <w:pPr>
        <w:pStyle w:val="Sinespaciado"/>
        <w:rPr>
          <w:rFonts w:ascii="Cambria" w:hAnsi="Cambria" w:cs="Arial"/>
        </w:rPr>
      </w:pPr>
    </w:p>
    <w:p w14:paraId="0E279083" w14:textId="32E5F1A0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PRIMERO</w:t>
      </w:r>
      <w:r w:rsidR="00FD66C9" w:rsidRPr="00B150C5">
        <w:rPr>
          <w:rFonts w:ascii="Cambria" w:hAnsi="Cambria" w:cs="Arial"/>
        </w:rPr>
        <w:t xml:space="preserve">. El presente </w:t>
      </w:r>
      <w:r w:rsidR="00195153">
        <w:rPr>
          <w:rFonts w:ascii="Cambria" w:hAnsi="Cambria" w:cs="Arial"/>
        </w:rPr>
        <w:t>R</w:t>
      </w:r>
      <w:r w:rsidR="00FD66C9" w:rsidRPr="00B150C5">
        <w:rPr>
          <w:rFonts w:ascii="Cambria" w:hAnsi="Cambria" w:cs="Arial"/>
        </w:rPr>
        <w:t>eglamento entrará</w:t>
      </w:r>
      <w:r w:rsidRPr="00B150C5">
        <w:rPr>
          <w:rFonts w:ascii="Cambria" w:hAnsi="Cambria" w:cs="Arial"/>
        </w:rPr>
        <w:t xml:space="preserve"> en vigor 30 </w:t>
      </w:r>
      <w:r w:rsidR="005D1B46" w:rsidRPr="00B150C5">
        <w:rPr>
          <w:rFonts w:ascii="Cambria" w:hAnsi="Cambria" w:cs="Arial"/>
        </w:rPr>
        <w:t>días</w:t>
      </w:r>
      <w:r w:rsidRPr="00B150C5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después</w:t>
      </w:r>
      <w:r w:rsidRPr="00B150C5">
        <w:rPr>
          <w:rFonts w:ascii="Cambria" w:hAnsi="Cambria" w:cs="Arial"/>
        </w:rPr>
        <w:t xml:space="preserve"> de su publicaci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 xml:space="preserve">n en el </w:t>
      </w:r>
      <w:r w:rsidR="005D1B46" w:rsidRPr="00B150C5">
        <w:rPr>
          <w:rFonts w:ascii="Cambria" w:hAnsi="Cambria" w:cs="Arial"/>
        </w:rPr>
        <w:t>Periódico Oficial del Gobierno del Estado independientemente de la difusión que en otro</w:t>
      </w:r>
      <w:r w:rsidRPr="00B150C5">
        <w:rPr>
          <w:rFonts w:ascii="Cambria" w:hAnsi="Cambria" w:cs="Arial"/>
        </w:rPr>
        <w:t xml:space="preserve"> memento se haga en otros </w:t>
      </w:r>
      <w:r w:rsidR="005D1B46" w:rsidRPr="00B150C5">
        <w:rPr>
          <w:rFonts w:ascii="Cambria" w:hAnsi="Cambria" w:cs="Arial"/>
        </w:rPr>
        <w:t>medios</w:t>
      </w:r>
      <w:r w:rsidRPr="00B150C5">
        <w:rPr>
          <w:rFonts w:ascii="Cambria" w:hAnsi="Cambria" w:cs="Arial"/>
        </w:rPr>
        <w:t xml:space="preserve"> de comunicaci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 xml:space="preserve">n </w:t>
      </w:r>
      <w:r w:rsidR="005D1B46" w:rsidRPr="00B150C5">
        <w:rPr>
          <w:rFonts w:ascii="Cambria" w:hAnsi="Cambria" w:cs="Arial"/>
        </w:rPr>
        <w:t>y en</w:t>
      </w:r>
      <w:r w:rsidRPr="00B150C5">
        <w:rPr>
          <w:rFonts w:ascii="Cambria" w:hAnsi="Cambria" w:cs="Arial"/>
        </w:rPr>
        <w:t xml:space="preserve"> la Gaceta Oficial del Municipio.</w:t>
      </w:r>
    </w:p>
    <w:p w14:paraId="1EDFA61E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04F48D0A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</w:rPr>
        <w:t xml:space="preserve">Para los efectos de este </w:t>
      </w:r>
      <w:r w:rsidR="005D1B46" w:rsidRPr="00B150C5">
        <w:rPr>
          <w:rFonts w:ascii="Cambria" w:hAnsi="Cambria" w:cs="Arial"/>
        </w:rPr>
        <w:t>artículo se</w:t>
      </w:r>
      <w:r w:rsidRPr="00B150C5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autoriza la publicación</w:t>
      </w:r>
      <w:r w:rsidRPr="00B150C5">
        <w:rPr>
          <w:rFonts w:ascii="Cambria" w:hAnsi="Cambria" w:cs="Arial"/>
        </w:rPr>
        <w:t xml:space="preserve"> de un </w:t>
      </w:r>
      <w:r w:rsidR="005D1B46" w:rsidRPr="00B150C5">
        <w:rPr>
          <w:rFonts w:ascii="Cambria" w:hAnsi="Cambria" w:cs="Arial"/>
        </w:rPr>
        <w:t>número extraordinario</w:t>
      </w:r>
      <w:r w:rsidRPr="00B150C5">
        <w:rPr>
          <w:rFonts w:ascii="Cambria" w:hAnsi="Cambria" w:cs="Arial"/>
        </w:rPr>
        <w:t xml:space="preserve"> de la</w:t>
      </w:r>
      <w:r w:rsidR="00FD66C9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>Gaceta Oficial del Municipio.</w:t>
      </w:r>
    </w:p>
    <w:p w14:paraId="34D37EB1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0B01FC6" w14:textId="7886A7F3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SEGUNDO</w:t>
      </w:r>
      <w:r w:rsidRPr="00B150C5">
        <w:rPr>
          <w:rFonts w:ascii="Cambria" w:hAnsi="Cambria" w:cs="Arial"/>
        </w:rPr>
        <w:t xml:space="preserve">. Se derogan todas las disposiciones legales del Municipio de Saltillo que se opongan a lo dispuesto al presente </w:t>
      </w:r>
      <w:r w:rsidR="00195153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eglamento.</w:t>
      </w:r>
    </w:p>
    <w:p w14:paraId="6FBFAFBD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27C5EA6F" w14:textId="74C4AD96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TERCERO</w:t>
      </w:r>
      <w:r w:rsidRPr="00B150C5">
        <w:rPr>
          <w:rFonts w:ascii="Cambria" w:hAnsi="Cambria" w:cs="Arial"/>
        </w:rPr>
        <w:t xml:space="preserve">. Los establecimientos que se encuentren funcionando antes de la entrada en vigor de este </w:t>
      </w:r>
      <w:r w:rsidR="00195153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 xml:space="preserve">eglamento no </w:t>
      </w:r>
      <w:r w:rsidR="005D1B46" w:rsidRPr="00B150C5">
        <w:rPr>
          <w:rFonts w:ascii="Cambria" w:hAnsi="Cambria" w:cs="Arial"/>
        </w:rPr>
        <w:t>serán</w:t>
      </w:r>
      <w:r w:rsidRPr="00B150C5">
        <w:rPr>
          <w:rFonts w:ascii="Cambria" w:hAnsi="Cambria" w:cs="Arial"/>
        </w:rPr>
        <w:t xml:space="preserve"> afectados por lo previsto en su </w:t>
      </w:r>
      <w:r w:rsidR="005D1B46" w:rsidRPr="00B150C5">
        <w:rPr>
          <w:rFonts w:ascii="Cambria" w:hAnsi="Cambria" w:cs="Arial"/>
        </w:rPr>
        <w:t>artículo 10</w:t>
      </w:r>
      <w:r w:rsidRPr="00B150C5">
        <w:rPr>
          <w:rFonts w:ascii="Cambria" w:hAnsi="Cambria" w:cs="Arial"/>
        </w:rPr>
        <w:t>.</w:t>
      </w:r>
    </w:p>
    <w:p w14:paraId="6EBF7911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42946BB9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CUARTO</w:t>
      </w:r>
      <w:r w:rsidRPr="00B150C5">
        <w:rPr>
          <w:rFonts w:ascii="Cambria" w:hAnsi="Cambria" w:cs="Arial"/>
        </w:rPr>
        <w:t xml:space="preserve">.  Hasta en tanto se </w:t>
      </w:r>
      <w:r w:rsidR="005D1B46" w:rsidRPr="00B150C5">
        <w:rPr>
          <w:rFonts w:ascii="Cambria" w:hAnsi="Cambria" w:cs="Arial"/>
        </w:rPr>
        <w:t>establezcan los Juzgados</w:t>
      </w:r>
      <w:r w:rsidRPr="00B150C5">
        <w:rPr>
          <w:rFonts w:ascii="Cambria" w:hAnsi="Cambria" w:cs="Arial"/>
        </w:rPr>
        <w:t xml:space="preserve"> Municipales. </w:t>
      </w:r>
      <w:r w:rsidR="00F03A53" w:rsidRPr="00B150C5">
        <w:rPr>
          <w:rFonts w:ascii="Cambria" w:hAnsi="Cambria" w:cs="Arial"/>
        </w:rPr>
        <w:t>La</w:t>
      </w:r>
      <w:r w:rsidR="005D1B46" w:rsidRPr="00B150C5">
        <w:rPr>
          <w:rFonts w:ascii="Cambria" w:hAnsi="Cambria" w:cs="Arial"/>
        </w:rPr>
        <w:t xml:space="preserve"> Dirección</w:t>
      </w:r>
      <w:r w:rsidRPr="00B150C5">
        <w:rPr>
          <w:rFonts w:ascii="Cambria" w:hAnsi="Cambria" w:cs="Arial"/>
        </w:rPr>
        <w:t xml:space="preserve"> de Servicios</w:t>
      </w:r>
      <w:r w:rsidR="00FD66C9" w:rsidRPr="00B150C5">
        <w:rPr>
          <w:rFonts w:ascii="Cambria" w:hAnsi="Cambria" w:cs="Arial"/>
        </w:rPr>
        <w:t xml:space="preserve"> </w:t>
      </w:r>
      <w:r w:rsidRPr="00B150C5">
        <w:rPr>
          <w:rFonts w:ascii="Cambria" w:hAnsi="Cambria" w:cs="Arial"/>
        </w:rPr>
        <w:t xml:space="preserve">Concesionados </w:t>
      </w:r>
      <w:r w:rsidR="005D1B46" w:rsidRPr="00B150C5">
        <w:rPr>
          <w:rFonts w:ascii="Cambria" w:hAnsi="Cambria" w:cs="Arial"/>
        </w:rPr>
        <w:t>conocerá</w:t>
      </w:r>
      <w:r w:rsidRPr="00B150C5">
        <w:rPr>
          <w:rFonts w:ascii="Cambria" w:hAnsi="Cambria" w:cs="Arial"/>
        </w:rPr>
        <w:t xml:space="preserve"> del </w:t>
      </w:r>
      <w:r w:rsidR="005D1B46" w:rsidRPr="00B150C5">
        <w:rPr>
          <w:rFonts w:ascii="Cambria" w:hAnsi="Cambria" w:cs="Arial"/>
        </w:rPr>
        <w:t>recurso</w:t>
      </w:r>
      <w:r w:rsidRPr="00B150C5">
        <w:rPr>
          <w:rFonts w:ascii="Cambria" w:hAnsi="Cambria" w:cs="Arial"/>
        </w:rPr>
        <w:t xml:space="preserve"> de inconformidad.</w:t>
      </w:r>
    </w:p>
    <w:p w14:paraId="52F57D6F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2ED9F460" w14:textId="2C15B5D6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QUINTO</w:t>
      </w:r>
      <w:r w:rsidRPr="00B150C5">
        <w:rPr>
          <w:rFonts w:ascii="Cambria" w:hAnsi="Cambria" w:cs="Arial"/>
        </w:rPr>
        <w:t xml:space="preserve">.   </w:t>
      </w:r>
      <w:r w:rsidR="00FD66C9" w:rsidRPr="00B150C5">
        <w:rPr>
          <w:rFonts w:ascii="Cambria" w:hAnsi="Cambria" w:cs="Arial"/>
        </w:rPr>
        <w:t>Corresponde   a   la   Secretarí</w:t>
      </w:r>
      <w:r w:rsidRPr="00B150C5">
        <w:rPr>
          <w:rFonts w:ascii="Cambria" w:hAnsi="Cambria" w:cs="Arial"/>
        </w:rPr>
        <w:t xml:space="preserve">a   del   </w:t>
      </w:r>
      <w:r w:rsidR="005D1B46" w:rsidRPr="00B150C5">
        <w:rPr>
          <w:rFonts w:ascii="Cambria" w:hAnsi="Cambria" w:cs="Arial"/>
        </w:rPr>
        <w:t>Ayuntamiento, la</w:t>
      </w:r>
      <w:r w:rsidRPr="00B150C5">
        <w:rPr>
          <w:rFonts w:ascii="Cambria" w:hAnsi="Cambria" w:cs="Arial"/>
        </w:rPr>
        <w:t xml:space="preserve">   Direcci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 xml:space="preserve">n   de   Servicios </w:t>
      </w:r>
      <w:r w:rsidR="005D1B46" w:rsidRPr="00B150C5">
        <w:rPr>
          <w:rFonts w:ascii="Cambria" w:hAnsi="Cambria" w:cs="Arial"/>
        </w:rPr>
        <w:t>Concesionados, la</w:t>
      </w:r>
      <w:r w:rsidRPr="00B150C5">
        <w:rPr>
          <w:rFonts w:ascii="Cambria" w:hAnsi="Cambria" w:cs="Arial"/>
        </w:rPr>
        <w:t xml:space="preserve"> Direcci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>n de Educaci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>n y la Direcci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 xml:space="preserve">n de </w:t>
      </w:r>
      <w:r w:rsidR="005D1B46" w:rsidRPr="00B150C5">
        <w:rPr>
          <w:rFonts w:ascii="Cambria" w:hAnsi="Cambria" w:cs="Arial"/>
        </w:rPr>
        <w:t>Comunicación Social</w:t>
      </w:r>
      <w:r w:rsidRPr="00B150C5">
        <w:rPr>
          <w:rFonts w:ascii="Cambria" w:hAnsi="Cambria" w:cs="Arial"/>
        </w:rPr>
        <w:t xml:space="preserve">; preparar e instrumentar un programa para difundir el contenido de este </w:t>
      </w:r>
      <w:r w:rsidR="00195153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eglamento.</w:t>
      </w:r>
    </w:p>
    <w:p w14:paraId="7A80D3AC" w14:textId="77777777" w:rsidR="0079764B" w:rsidRPr="00B150C5" w:rsidRDefault="0079764B" w:rsidP="00902CD8">
      <w:pPr>
        <w:pStyle w:val="Sinespaciado"/>
        <w:jc w:val="both"/>
        <w:rPr>
          <w:rFonts w:ascii="Cambria" w:hAnsi="Cambria" w:cs="Arial"/>
        </w:rPr>
      </w:pPr>
    </w:p>
    <w:p w14:paraId="3B4574A8" w14:textId="4FD2720A" w:rsidR="001341BA" w:rsidRPr="00B150C5" w:rsidRDefault="0079764B" w:rsidP="00902CD8">
      <w:pPr>
        <w:pStyle w:val="Sinespaciado"/>
        <w:jc w:val="both"/>
        <w:rPr>
          <w:rFonts w:ascii="Cambria" w:hAnsi="Cambria" w:cs="Arial"/>
        </w:rPr>
      </w:pPr>
      <w:r w:rsidRPr="00B150C5">
        <w:rPr>
          <w:rFonts w:ascii="Cambria" w:hAnsi="Cambria" w:cs="Arial"/>
          <w:b/>
        </w:rPr>
        <w:t>SEXTO</w:t>
      </w:r>
      <w:r w:rsidRPr="00B150C5">
        <w:rPr>
          <w:rFonts w:ascii="Cambria" w:hAnsi="Cambria" w:cs="Arial"/>
        </w:rPr>
        <w:t xml:space="preserve">. </w:t>
      </w:r>
      <w:r w:rsidR="005D1B46" w:rsidRPr="00B150C5">
        <w:rPr>
          <w:rFonts w:ascii="Cambria" w:hAnsi="Cambria" w:cs="Arial"/>
        </w:rPr>
        <w:t>Publíquese</w:t>
      </w:r>
      <w:r w:rsidRPr="00B150C5">
        <w:rPr>
          <w:rFonts w:ascii="Cambria" w:hAnsi="Cambria" w:cs="Arial"/>
        </w:rPr>
        <w:t xml:space="preserve"> en el Peri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 xml:space="preserve">dico </w:t>
      </w:r>
      <w:r w:rsidR="005D1B46" w:rsidRPr="00B150C5">
        <w:rPr>
          <w:rFonts w:ascii="Cambria" w:hAnsi="Cambria" w:cs="Arial"/>
        </w:rPr>
        <w:t>Oficial del</w:t>
      </w:r>
      <w:r w:rsidRPr="00B150C5">
        <w:rPr>
          <w:rFonts w:ascii="Cambria" w:hAnsi="Cambria" w:cs="Arial"/>
        </w:rPr>
        <w:t xml:space="preserve"> Gobierno del Estado y </w:t>
      </w:r>
      <w:r w:rsidR="005D1B46" w:rsidRPr="00B150C5">
        <w:rPr>
          <w:rFonts w:ascii="Cambria" w:hAnsi="Cambria" w:cs="Arial"/>
        </w:rPr>
        <w:t>llévese</w:t>
      </w:r>
      <w:r w:rsidRPr="00B150C5">
        <w:rPr>
          <w:rFonts w:ascii="Cambria" w:hAnsi="Cambria" w:cs="Arial"/>
        </w:rPr>
        <w:t xml:space="preserve"> a cabo la difusi</w:t>
      </w:r>
      <w:r w:rsidR="005D1B46" w:rsidRPr="00B150C5">
        <w:rPr>
          <w:rFonts w:ascii="Cambria" w:hAnsi="Cambria" w:cs="Arial"/>
        </w:rPr>
        <w:t>ó</w:t>
      </w:r>
      <w:r w:rsidRPr="00B150C5">
        <w:rPr>
          <w:rFonts w:ascii="Cambria" w:hAnsi="Cambria" w:cs="Arial"/>
        </w:rPr>
        <w:t xml:space="preserve">n que </w:t>
      </w:r>
      <w:r w:rsidR="005D1B46" w:rsidRPr="00B150C5">
        <w:rPr>
          <w:rFonts w:ascii="Cambria" w:hAnsi="Cambria" w:cs="Arial"/>
        </w:rPr>
        <w:t>señalen</w:t>
      </w:r>
      <w:r w:rsidRPr="00B150C5">
        <w:rPr>
          <w:rFonts w:ascii="Cambria" w:hAnsi="Cambria" w:cs="Arial"/>
        </w:rPr>
        <w:t xml:space="preserve"> los </w:t>
      </w:r>
      <w:r w:rsidR="005D1B46" w:rsidRPr="00B150C5">
        <w:rPr>
          <w:rFonts w:ascii="Cambria" w:hAnsi="Cambria" w:cs="Arial"/>
        </w:rPr>
        <w:t>artículos</w:t>
      </w:r>
      <w:r w:rsidRPr="00B150C5">
        <w:rPr>
          <w:rFonts w:ascii="Cambria" w:hAnsi="Cambria" w:cs="Arial"/>
        </w:rPr>
        <w:t xml:space="preserve"> </w:t>
      </w:r>
      <w:r w:rsidR="005D1B46" w:rsidRPr="00B150C5">
        <w:rPr>
          <w:rFonts w:ascii="Cambria" w:hAnsi="Cambria" w:cs="Arial"/>
        </w:rPr>
        <w:t>1 y</w:t>
      </w:r>
      <w:r w:rsidRPr="00B150C5">
        <w:rPr>
          <w:rFonts w:ascii="Cambria" w:hAnsi="Cambria" w:cs="Arial"/>
        </w:rPr>
        <w:t xml:space="preserve"> 5 de este </w:t>
      </w:r>
      <w:r w:rsidR="00195153">
        <w:rPr>
          <w:rFonts w:ascii="Cambria" w:hAnsi="Cambria" w:cs="Arial"/>
        </w:rPr>
        <w:t>R</w:t>
      </w:r>
      <w:r w:rsidRPr="00B150C5">
        <w:rPr>
          <w:rFonts w:ascii="Cambria" w:hAnsi="Cambria" w:cs="Arial"/>
        </w:rPr>
        <w:t>eglamento.</w:t>
      </w:r>
    </w:p>
    <w:sectPr w:rsidR="001341BA" w:rsidRPr="00B150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6961" w14:textId="77777777" w:rsidR="00142239" w:rsidRDefault="00142239">
      <w:pPr>
        <w:spacing w:after="0" w:line="240" w:lineRule="auto"/>
      </w:pPr>
      <w:r>
        <w:separator/>
      </w:r>
    </w:p>
  </w:endnote>
  <w:endnote w:type="continuationSeparator" w:id="0">
    <w:p w14:paraId="66C09418" w14:textId="77777777" w:rsidR="00142239" w:rsidRDefault="0014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7FD8" w14:textId="77777777" w:rsidR="00142239" w:rsidRDefault="00142239">
      <w:pPr>
        <w:spacing w:after="0" w:line="240" w:lineRule="auto"/>
      </w:pPr>
      <w:r>
        <w:separator/>
      </w:r>
    </w:p>
  </w:footnote>
  <w:footnote w:type="continuationSeparator" w:id="0">
    <w:p w14:paraId="0748C093" w14:textId="77777777" w:rsidR="00142239" w:rsidRDefault="00142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4A2"/>
    <w:multiLevelType w:val="hybridMultilevel"/>
    <w:tmpl w:val="D4E6F2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2C09"/>
    <w:multiLevelType w:val="hybridMultilevel"/>
    <w:tmpl w:val="EF9E420A"/>
    <w:lvl w:ilvl="0" w:tplc="A9C2E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972BE"/>
    <w:multiLevelType w:val="hybridMultilevel"/>
    <w:tmpl w:val="1E48085E"/>
    <w:lvl w:ilvl="0" w:tplc="9008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7051C"/>
    <w:multiLevelType w:val="hybridMultilevel"/>
    <w:tmpl w:val="59BC10B2"/>
    <w:lvl w:ilvl="0" w:tplc="6D501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971BF"/>
    <w:multiLevelType w:val="hybridMultilevel"/>
    <w:tmpl w:val="5016E7BA"/>
    <w:lvl w:ilvl="0" w:tplc="0588A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E3B18"/>
    <w:multiLevelType w:val="hybridMultilevel"/>
    <w:tmpl w:val="09729B8C"/>
    <w:lvl w:ilvl="0" w:tplc="28C2F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35142"/>
    <w:multiLevelType w:val="hybridMultilevel"/>
    <w:tmpl w:val="6D247B60"/>
    <w:lvl w:ilvl="0" w:tplc="F7B22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00BFA"/>
    <w:multiLevelType w:val="hybridMultilevel"/>
    <w:tmpl w:val="5E8C94F2"/>
    <w:lvl w:ilvl="0" w:tplc="13527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D7A24"/>
    <w:multiLevelType w:val="hybridMultilevel"/>
    <w:tmpl w:val="83EC65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62E09"/>
    <w:multiLevelType w:val="hybridMultilevel"/>
    <w:tmpl w:val="A328A276"/>
    <w:lvl w:ilvl="0" w:tplc="2D627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F1031"/>
    <w:multiLevelType w:val="hybridMultilevel"/>
    <w:tmpl w:val="9682A222"/>
    <w:lvl w:ilvl="0" w:tplc="BC72F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4B"/>
    <w:rsid w:val="00036FB5"/>
    <w:rsid w:val="0003737F"/>
    <w:rsid w:val="000614C1"/>
    <w:rsid w:val="000C1B46"/>
    <w:rsid w:val="000F0329"/>
    <w:rsid w:val="00112485"/>
    <w:rsid w:val="0012774B"/>
    <w:rsid w:val="001341BA"/>
    <w:rsid w:val="00142239"/>
    <w:rsid w:val="00195153"/>
    <w:rsid w:val="0024237B"/>
    <w:rsid w:val="0027384E"/>
    <w:rsid w:val="00297390"/>
    <w:rsid w:val="003D6AFA"/>
    <w:rsid w:val="003E7C65"/>
    <w:rsid w:val="004B2870"/>
    <w:rsid w:val="005121C2"/>
    <w:rsid w:val="005D1B46"/>
    <w:rsid w:val="005D5707"/>
    <w:rsid w:val="00645C4A"/>
    <w:rsid w:val="00781958"/>
    <w:rsid w:val="0079764B"/>
    <w:rsid w:val="008A5304"/>
    <w:rsid w:val="009023EE"/>
    <w:rsid w:val="00902CD8"/>
    <w:rsid w:val="00A408B6"/>
    <w:rsid w:val="00B150C5"/>
    <w:rsid w:val="00B3419E"/>
    <w:rsid w:val="00B9611B"/>
    <w:rsid w:val="00C6408F"/>
    <w:rsid w:val="00C8520D"/>
    <w:rsid w:val="00C87A31"/>
    <w:rsid w:val="00D24D89"/>
    <w:rsid w:val="00E704A9"/>
    <w:rsid w:val="00E909BC"/>
    <w:rsid w:val="00EF5589"/>
    <w:rsid w:val="00F03241"/>
    <w:rsid w:val="00F03A53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CFF"/>
  <w15:chartTrackingRefBased/>
  <w15:docId w15:val="{68012522-1907-4222-8391-1F0E3EB3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76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764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9764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76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2656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Galvan</dc:creator>
  <cp:keywords/>
  <dc:description/>
  <cp:lastModifiedBy>Liliana Ramirez</cp:lastModifiedBy>
  <cp:revision>8</cp:revision>
  <dcterms:created xsi:type="dcterms:W3CDTF">2018-12-04T14:51:00Z</dcterms:created>
  <dcterms:modified xsi:type="dcterms:W3CDTF">2021-11-03T16:29:00Z</dcterms:modified>
</cp:coreProperties>
</file>