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9A6AB" w14:textId="5EBD1E32" w:rsidR="00250F4E" w:rsidRDefault="00250F4E" w:rsidP="00F95E98">
      <w:pPr>
        <w:spacing w:after="0" w:line="240" w:lineRule="auto"/>
        <w:ind w:right="-568"/>
        <w:jc w:val="center"/>
        <w:rPr>
          <w:rFonts w:ascii="Cambria" w:hAnsi="Cambria" w:cs="Arial"/>
          <w:b/>
        </w:rPr>
      </w:pPr>
      <w:r w:rsidRPr="00F95E98">
        <w:rPr>
          <w:rFonts w:ascii="Cambria" w:hAnsi="Cambria" w:cs="Arial"/>
          <w:b/>
        </w:rPr>
        <w:t>REGLAMENTO INTERIOR DEL INSTITUTO MUNICIPAL DE CULTURA DE SALTILLO</w:t>
      </w:r>
    </w:p>
    <w:p w14:paraId="183C3DA2" w14:textId="103C054C" w:rsidR="00F95E98" w:rsidRDefault="00F95E98" w:rsidP="00F95E98">
      <w:pPr>
        <w:spacing w:after="0" w:line="240" w:lineRule="auto"/>
        <w:ind w:right="-568"/>
        <w:jc w:val="center"/>
        <w:rPr>
          <w:rFonts w:ascii="Cambria" w:hAnsi="Cambria" w:cs="Arial"/>
          <w:b/>
        </w:rPr>
      </w:pPr>
    </w:p>
    <w:p w14:paraId="69A3FA97" w14:textId="42E530DC" w:rsidR="006451BC" w:rsidRPr="006451BC" w:rsidRDefault="006451BC" w:rsidP="006451BC">
      <w:pPr>
        <w:spacing w:after="0" w:line="240" w:lineRule="auto"/>
        <w:ind w:right="-568"/>
        <w:rPr>
          <w:rFonts w:ascii="Cambria" w:hAnsi="Cambria" w:cs="Arial"/>
          <w:bCs/>
          <w:i/>
          <w:iCs/>
        </w:rPr>
      </w:pPr>
      <w:r w:rsidRPr="006451BC">
        <w:rPr>
          <w:rFonts w:ascii="Cambria" w:hAnsi="Cambria" w:cs="Arial"/>
          <w:bCs/>
          <w:i/>
          <w:iCs/>
        </w:rPr>
        <w:t>REGLAMENTO PUBLICADO EN EL PERIÓDICO OFICIAL DEL ESTADO EL 14 DE JULIO DE 2020</w:t>
      </w:r>
    </w:p>
    <w:p w14:paraId="46382F24" w14:textId="77777777" w:rsidR="006451BC" w:rsidRPr="00F95E98" w:rsidRDefault="006451BC" w:rsidP="00F95E98">
      <w:pPr>
        <w:spacing w:after="0" w:line="240" w:lineRule="auto"/>
        <w:ind w:right="-568"/>
        <w:jc w:val="center"/>
        <w:rPr>
          <w:rFonts w:ascii="Cambria" w:hAnsi="Cambria" w:cs="Arial"/>
          <w:b/>
        </w:rPr>
      </w:pPr>
    </w:p>
    <w:p w14:paraId="651BB633" w14:textId="77777777" w:rsidR="00250F4E" w:rsidRPr="00F95E98" w:rsidRDefault="00250F4E" w:rsidP="00250F4E">
      <w:pPr>
        <w:spacing w:after="0" w:line="240" w:lineRule="auto"/>
        <w:ind w:right="-568"/>
        <w:jc w:val="center"/>
        <w:rPr>
          <w:rFonts w:ascii="Cambria" w:hAnsi="Cambria" w:cs="Arial"/>
          <w:b/>
        </w:rPr>
      </w:pPr>
      <w:r w:rsidRPr="00F95E98">
        <w:rPr>
          <w:rFonts w:ascii="Cambria" w:hAnsi="Cambria" w:cs="Arial"/>
          <w:b/>
        </w:rPr>
        <w:t>CAPÍTULO I</w:t>
      </w:r>
    </w:p>
    <w:p w14:paraId="229F22F0" w14:textId="7620A89A" w:rsidR="00250F4E" w:rsidRDefault="00250F4E" w:rsidP="00F95E98">
      <w:pPr>
        <w:spacing w:after="0" w:line="240" w:lineRule="auto"/>
        <w:ind w:right="-568"/>
        <w:jc w:val="center"/>
        <w:rPr>
          <w:rFonts w:ascii="Cambria" w:hAnsi="Cambria" w:cs="Arial"/>
          <w:b/>
        </w:rPr>
      </w:pPr>
      <w:r w:rsidRPr="00F95E98">
        <w:rPr>
          <w:rFonts w:ascii="Cambria" w:hAnsi="Cambria" w:cs="Arial"/>
          <w:b/>
        </w:rPr>
        <w:t>DISPOSICIONES GENERALES</w:t>
      </w:r>
    </w:p>
    <w:p w14:paraId="5DF11FBE" w14:textId="77777777" w:rsidR="00F95E98" w:rsidRPr="00F95E98" w:rsidRDefault="00F95E98" w:rsidP="00F95E98">
      <w:pPr>
        <w:spacing w:after="0" w:line="240" w:lineRule="auto"/>
        <w:ind w:right="-568"/>
        <w:jc w:val="center"/>
        <w:rPr>
          <w:rFonts w:ascii="Cambria" w:hAnsi="Cambria" w:cs="Arial"/>
          <w:b/>
        </w:rPr>
      </w:pPr>
    </w:p>
    <w:p w14:paraId="404F2615" w14:textId="4F0DBBAA" w:rsidR="00250F4E" w:rsidRPr="00F95E98" w:rsidRDefault="00250F4E" w:rsidP="00250F4E">
      <w:pPr>
        <w:spacing w:line="240" w:lineRule="auto"/>
        <w:ind w:right="-568"/>
        <w:jc w:val="both"/>
        <w:rPr>
          <w:rFonts w:ascii="Cambria" w:hAnsi="Cambria" w:cs="Arial"/>
        </w:rPr>
      </w:pPr>
      <w:r w:rsidRPr="00F95E98">
        <w:rPr>
          <w:rFonts w:ascii="Cambria" w:hAnsi="Cambria" w:cs="Arial"/>
          <w:b/>
        </w:rPr>
        <w:t>Artículo 1.</w:t>
      </w:r>
      <w:r w:rsidR="00F95E98">
        <w:rPr>
          <w:rFonts w:ascii="Cambria" w:hAnsi="Cambria" w:cs="Arial"/>
          <w:b/>
        </w:rPr>
        <w:t xml:space="preserve"> </w:t>
      </w:r>
      <w:r w:rsidR="00F95E98">
        <w:rPr>
          <w:rFonts w:ascii="Cambria" w:hAnsi="Cambria" w:cs="Arial"/>
        </w:rPr>
        <w:t xml:space="preserve"> El presente R</w:t>
      </w:r>
      <w:r w:rsidRPr="00F95E98">
        <w:rPr>
          <w:rFonts w:ascii="Cambria" w:hAnsi="Cambria" w:cs="Arial"/>
        </w:rPr>
        <w:t>eglamento tiene por objeto regular la organización y funcionamiento del Instituto Municipal de Cultura de Saltillo, de conformidad con el decreto de creación de fecha 02 de mayo de 2000.</w:t>
      </w:r>
    </w:p>
    <w:p w14:paraId="16998AAA" w14:textId="786314E6" w:rsidR="00250F4E" w:rsidRPr="00F95E98" w:rsidRDefault="00250F4E" w:rsidP="00250F4E">
      <w:pPr>
        <w:spacing w:line="240" w:lineRule="auto"/>
        <w:ind w:right="-568"/>
        <w:jc w:val="both"/>
        <w:rPr>
          <w:rFonts w:ascii="Cambria" w:hAnsi="Cambria" w:cs="Arial"/>
        </w:rPr>
      </w:pPr>
      <w:r w:rsidRPr="00F95E98">
        <w:rPr>
          <w:rFonts w:ascii="Cambria" w:hAnsi="Cambria" w:cs="Arial"/>
          <w:b/>
        </w:rPr>
        <w:t>Artículo 2.</w:t>
      </w:r>
      <w:r w:rsidR="00F95E98">
        <w:rPr>
          <w:rFonts w:ascii="Cambria" w:hAnsi="Cambria" w:cs="Arial"/>
          <w:b/>
        </w:rPr>
        <w:t xml:space="preserve"> </w:t>
      </w:r>
      <w:r w:rsidRPr="00F95E98">
        <w:rPr>
          <w:rFonts w:ascii="Cambria" w:hAnsi="Cambria" w:cs="Arial"/>
        </w:rPr>
        <w:t xml:space="preserve"> El Instituto Municipal de Cultura de Saltillo, se regirá por el decreto que lo crea, el presente Reglamento y las demás disposiciones legales aplicables.</w:t>
      </w:r>
    </w:p>
    <w:p w14:paraId="1B6967D0" w14:textId="77777777" w:rsidR="00250F4E" w:rsidRPr="00F95E98" w:rsidRDefault="00250F4E" w:rsidP="00250F4E">
      <w:pPr>
        <w:spacing w:line="240" w:lineRule="auto"/>
        <w:ind w:right="-568"/>
        <w:jc w:val="both"/>
        <w:rPr>
          <w:rFonts w:ascii="Cambria" w:hAnsi="Cambria" w:cs="Arial"/>
        </w:rPr>
      </w:pPr>
      <w:r w:rsidRPr="00F95E98">
        <w:rPr>
          <w:rFonts w:ascii="Cambria" w:hAnsi="Cambria" w:cs="Arial"/>
        </w:rPr>
        <w:t>Para efectos del presente reglamento se entenderá por:</w:t>
      </w:r>
    </w:p>
    <w:p w14:paraId="35C0580D" w14:textId="6729B5AB" w:rsidR="00250F4E" w:rsidRPr="00F95E98" w:rsidRDefault="00250F4E" w:rsidP="00250F4E">
      <w:pPr>
        <w:pStyle w:val="Prrafodelista"/>
        <w:numPr>
          <w:ilvl w:val="0"/>
          <w:numId w:val="16"/>
        </w:numPr>
        <w:spacing w:line="240" w:lineRule="auto"/>
        <w:ind w:right="-568"/>
        <w:jc w:val="both"/>
        <w:rPr>
          <w:rFonts w:ascii="Cambria" w:hAnsi="Cambria" w:cs="Arial"/>
        </w:rPr>
      </w:pPr>
      <w:r w:rsidRPr="00F95E98">
        <w:rPr>
          <w:rFonts w:ascii="Cambria" w:hAnsi="Cambria" w:cs="Arial"/>
        </w:rPr>
        <w:t>Instituto: Instituto M</w:t>
      </w:r>
      <w:r w:rsidR="00F95E98">
        <w:rPr>
          <w:rFonts w:ascii="Cambria" w:hAnsi="Cambria" w:cs="Arial"/>
        </w:rPr>
        <w:t>unicipal de Cultura de Saltillo.</w:t>
      </w:r>
    </w:p>
    <w:p w14:paraId="2EFEBB1F" w14:textId="450666DB" w:rsidR="00250F4E" w:rsidRPr="00F95E98" w:rsidRDefault="00250F4E" w:rsidP="00250F4E">
      <w:pPr>
        <w:pStyle w:val="Prrafodelista"/>
        <w:numPr>
          <w:ilvl w:val="0"/>
          <w:numId w:val="16"/>
        </w:numPr>
        <w:spacing w:line="240" w:lineRule="auto"/>
        <w:ind w:right="-568"/>
        <w:jc w:val="both"/>
        <w:rPr>
          <w:rFonts w:ascii="Cambria" w:hAnsi="Cambria" w:cs="Arial"/>
        </w:rPr>
      </w:pPr>
      <w:r w:rsidRPr="00F95E98">
        <w:rPr>
          <w:rFonts w:ascii="Cambria" w:hAnsi="Cambria" w:cs="Arial"/>
        </w:rPr>
        <w:t>Junta de Gobierno: Junta de Gobierno del Instituto M</w:t>
      </w:r>
      <w:r w:rsidR="00F95E98">
        <w:rPr>
          <w:rFonts w:ascii="Cambria" w:hAnsi="Cambria" w:cs="Arial"/>
        </w:rPr>
        <w:t>unicipal de Cultura de Saltillo.</w:t>
      </w:r>
    </w:p>
    <w:p w14:paraId="7D5D6A47" w14:textId="5C4AFA84" w:rsidR="00250F4E" w:rsidRPr="00F95E98" w:rsidRDefault="00250F4E" w:rsidP="00250F4E">
      <w:pPr>
        <w:pStyle w:val="Prrafodelista"/>
        <w:numPr>
          <w:ilvl w:val="0"/>
          <w:numId w:val="16"/>
        </w:numPr>
        <w:spacing w:line="240" w:lineRule="auto"/>
        <w:ind w:right="-568"/>
        <w:jc w:val="both"/>
        <w:rPr>
          <w:rFonts w:ascii="Cambria" w:hAnsi="Cambria" w:cs="Arial"/>
        </w:rPr>
      </w:pPr>
      <w:r w:rsidRPr="00F95E98">
        <w:rPr>
          <w:rFonts w:ascii="Cambria" w:hAnsi="Cambria" w:cs="Arial"/>
        </w:rPr>
        <w:t>Municipio: Municipio de S</w:t>
      </w:r>
      <w:r w:rsidR="00F95E98">
        <w:rPr>
          <w:rFonts w:ascii="Cambria" w:hAnsi="Cambria" w:cs="Arial"/>
        </w:rPr>
        <w:t>altillo, Coahuila de Zaragoza.</w:t>
      </w:r>
    </w:p>
    <w:p w14:paraId="6DD818F0" w14:textId="2D6C62FD" w:rsidR="00250F4E" w:rsidRPr="00F95E98" w:rsidRDefault="00250F4E" w:rsidP="00250F4E">
      <w:pPr>
        <w:pStyle w:val="Prrafodelista"/>
        <w:numPr>
          <w:ilvl w:val="0"/>
          <w:numId w:val="16"/>
        </w:numPr>
        <w:spacing w:line="240" w:lineRule="auto"/>
        <w:ind w:right="-568"/>
        <w:jc w:val="both"/>
        <w:rPr>
          <w:rFonts w:ascii="Cambria" w:hAnsi="Cambria" w:cs="Arial"/>
        </w:rPr>
      </w:pPr>
      <w:r w:rsidRPr="00F95E98">
        <w:rPr>
          <w:rFonts w:ascii="Cambria" w:hAnsi="Cambria" w:cs="Arial"/>
        </w:rPr>
        <w:t>Reglamento: Reglamento Interior del Instituto Municipal de Cultura de Saltillo.</w:t>
      </w:r>
    </w:p>
    <w:p w14:paraId="164197A4" w14:textId="77777777" w:rsidR="00250F4E" w:rsidRPr="00F95E98" w:rsidRDefault="00250F4E" w:rsidP="00250F4E">
      <w:pPr>
        <w:spacing w:after="0" w:line="240" w:lineRule="auto"/>
        <w:ind w:right="-568"/>
        <w:jc w:val="center"/>
        <w:rPr>
          <w:rFonts w:ascii="Cambria" w:hAnsi="Cambria" w:cs="Arial"/>
          <w:b/>
        </w:rPr>
      </w:pPr>
      <w:r w:rsidRPr="00F95E98">
        <w:rPr>
          <w:rFonts w:ascii="Cambria" w:hAnsi="Cambria" w:cs="Arial"/>
          <w:b/>
        </w:rPr>
        <w:t>CAPÍTULO II</w:t>
      </w:r>
    </w:p>
    <w:p w14:paraId="6D632A25" w14:textId="77777777" w:rsidR="00250F4E" w:rsidRPr="00F95E98" w:rsidRDefault="00250F4E" w:rsidP="00250F4E">
      <w:pPr>
        <w:spacing w:after="0" w:line="240" w:lineRule="auto"/>
        <w:ind w:right="-568"/>
        <w:jc w:val="center"/>
        <w:rPr>
          <w:rFonts w:ascii="Cambria" w:hAnsi="Cambria" w:cs="Arial"/>
          <w:b/>
        </w:rPr>
      </w:pPr>
      <w:r w:rsidRPr="00F95E98">
        <w:rPr>
          <w:rFonts w:ascii="Cambria" w:hAnsi="Cambria" w:cs="Arial"/>
          <w:b/>
        </w:rPr>
        <w:t>FUNCIONAMIENTO DEL INSTITUTO</w:t>
      </w:r>
    </w:p>
    <w:p w14:paraId="1054B6CB" w14:textId="77777777" w:rsidR="00250F4E" w:rsidRPr="00F95E98" w:rsidRDefault="00250F4E" w:rsidP="00250F4E">
      <w:pPr>
        <w:spacing w:after="0" w:line="240" w:lineRule="auto"/>
        <w:ind w:right="-568"/>
        <w:jc w:val="center"/>
        <w:rPr>
          <w:rFonts w:ascii="Cambria" w:hAnsi="Cambria" w:cs="Arial"/>
          <w:b/>
        </w:rPr>
      </w:pPr>
    </w:p>
    <w:p w14:paraId="09796B84" w14:textId="1B92F667" w:rsidR="00250F4E" w:rsidRPr="00F95E98" w:rsidRDefault="00250F4E" w:rsidP="00250F4E">
      <w:pPr>
        <w:spacing w:line="240" w:lineRule="auto"/>
        <w:ind w:right="-568"/>
        <w:jc w:val="both"/>
        <w:rPr>
          <w:rFonts w:ascii="Cambria" w:hAnsi="Cambria" w:cs="Arial"/>
        </w:rPr>
      </w:pPr>
      <w:r w:rsidRPr="00F95E98">
        <w:rPr>
          <w:rFonts w:ascii="Cambria" w:hAnsi="Cambria" w:cs="Arial"/>
          <w:b/>
        </w:rPr>
        <w:t>Artículo 3.</w:t>
      </w:r>
      <w:r w:rsidR="00F95E98">
        <w:rPr>
          <w:rFonts w:ascii="Cambria" w:hAnsi="Cambria" w:cs="Arial"/>
          <w:b/>
        </w:rPr>
        <w:t xml:space="preserve"> </w:t>
      </w:r>
      <w:r w:rsidRPr="00F95E98">
        <w:rPr>
          <w:rFonts w:ascii="Cambria" w:hAnsi="Cambria" w:cs="Arial"/>
        </w:rPr>
        <w:t xml:space="preserve"> Para el cumplimiento de sus objetivos, el Instituto Municipal de Cultura de Saltillo, estará regido por una Junta de Gobierno, que será la máxima autoridad.</w:t>
      </w:r>
    </w:p>
    <w:p w14:paraId="121E6DC3" w14:textId="53B0A920" w:rsidR="00250F4E" w:rsidRPr="00F95E98" w:rsidRDefault="00250F4E" w:rsidP="00250F4E">
      <w:pPr>
        <w:spacing w:line="240" w:lineRule="auto"/>
        <w:ind w:right="-568"/>
        <w:jc w:val="both"/>
        <w:rPr>
          <w:rFonts w:ascii="Cambria" w:hAnsi="Cambria" w:cs="Arial"/>
        </w:rPr>
      </w:pPr>
      <w:r w:rsidRPr="00F95E98">
        <w:rPr>
          <w:rFonts w:ascii="Cambria" w:hAnsi="Cambria" w:cs="Arial"/>
          <w:b/>
        </w:rPr>
        <w:t>Artículo 4.</w:t>
      </w:r>
      <w:r w:rsidR="00F95E98">
        <w:rPr>
          <w:rFonts w:ascii="Cambria" w:hAnsi="Cambria" w:cs="Arial"/>
          <w:b/>
        </w:rPr>
        <w:t xml:space="preserve"> </w:t>
      </w:r>
      <w:r w:rsidRPr="00F95E98">
        <w:rPr>
          <w:rFonts w:ascii="Cambria" w:hAnsi="Cambria" w:cs="Arial"/>
        </w:rPr>
        <w:t xml:space="preserve"> Los integrantes de la Junta de Gobierno podrán designar a su respectivo suplente o a la persona que los represente.</w:t>
      </w:r>
    </w:p>
    <w:p w14:paraId="34659E45" w14:textId="5CAF0132" w:rsidR="00250F4E" w:rsidRPr="00F95E98" w:rsidRDefault="00250F4E" w:rsidP="00250F4E">
      <w:pPr>
        <w:spacing w:line="240" w:lineRule="auto"/>
        <w:ind w:right="-568"/>
        <w:jc w:val="both"/>
        <w:rPr>
          <w:rFonts w:ascii="Cambria" w:hAnsi="Cambria" w:cs="Arial"/>
        </w:rPr>
      </w:pPr>
      <w:r w:rsidRPr="00F95E98">
        <w:rPr>
          <w:rFonts w:ascii="Cambria" w:hAnsi="Cambria" w:cs="Arial"/>
        </w:rPr>
        <w:t>Tratándose de las suplencias de los funcionarios señalados en las fracciones I y II del Artículo Séptimo del Decreto de creación, quienes los suplan deberán ostentar el grado jerárquico inmediato inferior de la dependencia o área</w:t>
      </w:r>
      <w:r w:rsidR="00F95E98">
        <w:rPr>
          <w:rFonts w:ascii="Cambria" w:hAnsi="Cambria" w:cs="Arial"/>
        </w:rPr>
        <w:t xml:space="preserve"> </w:t>
      </w:r>
      <w:r w:rsidRPr="00F95E98">
        <w:rPr>
          <w:rFonts w:ascii="Cambria" w:hAnsi="Cambria" w:cs="Arial"/>
        </w:rPr>
        <w:t xml:space="preserve"> para el caso de los referidos en la fracción III deberán ser suplidos en primer término, por la persona que ocupe la Secretaría de la Comisión respectiva, y respecto de la suplencia de los ciudadanos señalados en la fracción IV, éstos podrán designar de manera libre a quien los sustituya .</w:t>
      </w:r>
    </w:p>
    <w:p w14:paraId="6AFDC40F" w14:textId="0E8F5F32" w:rsidR="00250F4E" w:rsidRPr="00F95E98" w:rsidRDefault="00250F4E" w:rsidP="00250F4E">
      <w:pPr>
        <w:spacing w:line="240" w:lineRule="auto"/>
        <w:ind w:right="-568"/>
        <w:jc w:val="both"/>
        <w:rPr>
          <w:rFonts w:ascii="Cambria" w:hAnsi="Cambria" w:cs="Arial"/>
        </w:rPr>
      </w:pPr>
      <w:r w:rsidRPr="00F95E98">
        <w:rPr>
          <w:rFonts w:ascii="Cambria" w:hAnsi="Cambria" w:cs="Arial"/>
        </w:rPr>
        <w:t xml:space="preserve">La suplencia de cualquiera de los integrantes de la Junta de Gobierno será válida, siempre y cuando sea comunicada por escrito, debidamente firmada y presentada antes del inicio de la sesión en la que se pretenda hacer efectiva. </w:t>
      </w:r>
    </w:p>
    <w:p w14:paraId="49B1E2C7" w14:textId="4C05E04B" w:rsidR="00250F4E" w:rsidRPr="00F95E98" w:rsidRDefault="00250F4E" w:rsidP="00250F4E">
      <w:pPr>
        <w:spacing w:line="240" w:lineRule="auto"/>
        <w:ind w:right="-568"/>
        <w:jc w:val="both"/>
        <w:rPr>
          <w:rFonts w:ascii="Cambria" w:hAnsi="Cambria" w:cs="Arial"/>
          <w:b/>
        </w:rPr>
      </w:pPr>
      <w:r w:rsidRPr="00F95E98">
        <w:rPr>
          <w:rFonts w:ascii="Cambria" w:hAnsi="Cambria" w:cs="Arial"/>
          <w:b/>
        </w:rPr>
        <w:t>Artículo 5.</w:t>
      </w:r>
      <w:r w:rsidR="00F95E98">
        <w:rPr>
          <w:rFonts w:ascii="Cambria" w:hAnsi="Cambria" w:cs="Arial"/>
          <w:b/>
        </w:rPr>
        <w:t xml:space="preserve"> </w:t>
      </w:r>
      <w:r w:rsidRPr="00F95E98">
        <w:rPr>
          <w:rFonts w:ascii="Cambria" w:hAnsi="Cambria" w:cs="Arial"/>
        </w:rPr>
        <w:t xml:space="preserve"> La Junta de Gobierno sesionará en forma la señalada por el decreto de creación del Instituto, por lo menos de manera bimestral, independientemente de las sesiones de los avances de gestión financiera.</w:t>
      </w:r>
      <w:r w:rsidRPr="00F95E98">
        <w:rPr>
          <w:rFonts w:ascii="Cambria" w:hAnsi="Cambria" w:cs="Arial"/>
          <w:b/>
        </w:rPr>
        <w:t xml:space="preserve">  </w:t>
      </w:r>
    </w:p>
    <w:p w14:paraId="1D683A7C" w14:textId="2EB2C798" w:rsidR="00250F4E" w:rsidRPr="00F95E98" w:rsidRDefault="00250F4E" w:rsidP="00250F4E">
      <w:pPr>
        <w:spacing w:line="240" w:lineRule="auto"/>
        <w:ind w:right="-568"/>
        <w:jc w:val="both"/>
        <w:rPr>
          <w:rFonts w:ascii="Cambria" w:hAnsi="Cambria" w:cs="Arial"/>
        </w:rPr>
      </w:pPr>
      <w:r w:rsidRPr="00F95E98">
        <w:rPr>
          <w:rFonts w:ascii="Cambria" w:hAnsi="Cambria" w:cs="Arial"/>
          <w:b/>
        </w:rPr>
        <w:t>Artículo 6</w:t>
      </w:r>
      <w:r w:rsidRPr="00F95E98">
        <w:rPr>
          <w:rFonts w:ascii="Cambria" w:hAnsi="Cambria" w:cs="Arial"/>
        </w:rPr>
        <w:t>.</w:t>
      </w:r>
      <w:r w:rsidR="00F95E98">
        <w:rPr>
          <w:rFonts w:ascii="Cambria" w:hAnsi="Cambria" w:cs="Arial"/>
        </w:rPr>
        <w:t xml:space="preserve"> </w:t>
      </w:r>
      <w:r w:rsidRPr="00F95E98">
        <w:rPr>
          <w:rFonts w:ascii="Cambria" w:hAnsi="Cambria" w:cs="Arial"/>
        </w:rPr>
        <w:t xml:space="preserve"> Las sesiones serán convocadas por escrito, con el señalamiento del lugar, fecha, hora en que se verificarán y se acompañará a dicha convocatoria el orden del día correspondiente que contenga los asuntos a tratar, y en su caso, los documentos e información correspondientes.</w:t>
      </w:r>
    </w:p>
    <w:p w14:paraId="6A00B669" w14:textId="601619CB" w:rsidR="00250F4E" w:rsidRPr="00F95E98" w:rsidRDefault="00250F4E" w:rsidP="00250F4E">
      <w:pPr>
        <w:spacing w:line="240" w:lineRule="auto"/>
        <w:ind w:right="-568"/>
        <w:jc w:val="both"/>
        <w:rPr>
          <w:rFonts w:ascii="Cambria" w:hAnsi="Cambria" w:cs="Arial"/>
        </w:rPr>
      </w:pPr>
      <w:r w:rsidRPr="00F95E98">
        <w:rPr>
          <w:rFonts w:ascii="Cambria" w:hAnsi="Cambria" w:cs="Arial"/>
          <w:b/>
        </w:rPr>
        <w:t>Artículo 7.</w:t>
      </w:r>
      <w:r w:rsidR="00F95E98">
        <w:rPr>
          <w:rFonts w:ascii="Cambria" w:hAnsi="Cambria" w:cs="Arial"/>
          <w:b/>
        </w:rPr>
        <w:t xml:space="preserve"> </w:t>
      </w:r>
      <w:r w:rsidRPr="00F95E98">
        <w:rPr>
          <w:rFonts w:ascii="Cambria" w:hAnsi="Cambria" w:cs="Arial"/>
        </w:rPr>
        <w:t xml:space="preserve"> La convocatoria para las sesiones deberá realizarse por lo menos con setenta y dos horas de anticipación tratándose de sesiones ordinarias.</w:t>
      </w:r>
    </w:p>
    <w:p w14:paraId="3FCA6342" w14:textId="4F44F6DA" w:rsidR="00250F4E" w:rsidRPr="00F95E98" w:rsidRDefault="00250F4E" w:rsidP="00250F4E">
      <w:pPr>
        <w:spacing w:line="240" w:lineRule="auto"/>
        <w:ind w:right="-568"/>
        <w:jc w:val="both"/>
        <w:rPr>
          <w:rFonts w:ascii="Cambria" w:hAnsi="Cambria" w:cs="Arial"/>
        </w:rPr>
      </w:pPr>
      <w:r w:rsidRPr="00F95E98">
        <w:rPr>
          <w:rFonts w:ascii="Cambria" w:hAnsi="Cambria" w:cs="Arial"/>
          <w:b/>
        </w:rPr>
        <w:t>Artículo 8.</w:t>
      </w:r>
      <w:r w:rsidR="00F95E98">
        <w:rPr>
          <w:rFonts w:ascii="Cambria" w:hAnsi="Cambria" w:cs="Arial"/>
          <w:b/>
        </w:rPr>
        <w:t xml:space="preserve"> </w:t>
      </w:r>
      <w:r w:rsidRPr="00F95E98">
        <w:rPr>
          <w:rFonts w:ascii="Cambria" w:hAnsi="Cambria" w:cs="Arial"/>
        </w:rPr>
        <w:t xml:space="preserve"> La Junta de Gobierno podrá sesionar de manera extraordinaria las ocasiones que así lo requieran para tratar algún asunto en específico. Las convocatorias a estas sesiones se realizarán cuando menos con veinticuatro horas de anticipación.</w:t>
      </w:r>
    </w:p>
    <w:p w14:paraId="31F416A8" w14:textId="6BD0E60F" w:rsidR="00250F4E" w:rsidRPr="00F95E98" w:rsidRDefault="00250F4E" w:rsidP="00250F4E">
      <w:pPr>
        <w:spacing w:line="240" w:lineRule="auto"/>
        <w:ind w:right="-568"/>
        <w:jc w:val="both"/>
        <w:rPr>
          <w:rFonts w:ascii="Cambria" w:hAnsi="Cambria" w:cs="Arial"/>
        </w:rPr>
      </w:pPr>
      <w:r w:rsidRPr="00F95E98">
        <w:rPr>
          <w:rFonts w:ascii="Cambria" w:hAnsi="Cambria" w:cs="Arial"/>
          <w:b/>
        </w:rPr>
        <w:t>Artículo 9.</w:t>
      </w:r>
      <w:r w:rsidR="00F95E98">
        <w:rPr>
          <w:rFonts w:ascii="Cambria" w:hAnsi="Cambria" w:cs="Arial"/>
          <w:b/>
        </w:rPr>
        <w:t xml:space="preserve"> </w:t>
      </w:r>
      <w:r w:rsidRPr="00F95E98">
        <w:rPr>
          <w:rFonts w:ascii="Cambria" w:hAnsi="Cambria" w:cs="Arial"/>
        </w:rPr>
        <w:t xml:space="preserve"> Las sesiones podrán ser públicas o secretas según lo determine la Junta de Gobierno.</w:t>
      </w:r>
    </w:p>
    <w:p w14:paraId="734A163E" w14:textId="2A66F940" w:rsidR="00250F4E" w:rsidRPr="00F95E98" w:rsidRDefault="00250F4E" w:rsidP="00250F4E">
      <w:pPr>
        <w:spacing w:line="240" w:lineRule="auto"/>
        <w:ind w:right="-568"/>
        <w:jc w:val="both"/>
        <w:rPr>
          <w:rFonts w:ascii="Cambria" w:hAnsi="Cambria" w:cs="Arial"/>
        </w:rPr>
      </w:pPr>
      <w:r w:rsidRPr="00F95E98">
        <w:rPr>
          <w:rFonts w:ascii="Cambria" w:hAnsi="Cambria" w:cs="Arial"/>
          <w:b/>
        </w:rPr>
        <w:lastRenderedPageBreak/>
        <w:t>Artículo 10.</w:t>
      </w:r>
      <w:r w:rsidR="00F95E98">
        <w:rPr>
          <w:rFonts w:ascii="Cambria" w:hAnsi="Cambria" w:cs="Arial"/>
          <w:b/>
        </w:rPr>
        <w:t xml:space="preserve"> </w:t>
      </w:r>
      <w:r w:rsidRPr="00F95E98">
        <w:rPr>
          <w:rFonts w:ascii="Cambria" w:hAnsi="Cambria" w:cs="Arial"/>
        </w:rPr>
        <w:t xml:space="preserve"> Las sesiones</w:t>
      </w:r>
      <w:r w:rsidR="00F95E98">
        <w:rPr>
          <w:rFonts w:ascii="Cambria" w:hAnsi="Cambria" w:cs="Arial"/>
        </w:rPr>
        <w:t xml:space="preserve"> de la Junta de Gobierno serán v</w:t>
      </w:r>
      <w:r w:rsidRPr="00F95E98">
        <w:rPr>
          <w:rFonts w:ascii="Cambria" w:hAnsi="Cambria" w:cs="Arial"/>
        </w:rPr>
        <w:t>álidas con la asistencia de la mitad más uno de sus integrantes.</w:t>
      </w:r>
    </w:p>
    <w:p w14:paraId="6067F32E" w14:textId="5A64A34D" w:rsidR="00250F4E" w:rsidRPr="00F95E98" w:rsidRDefault="00250F4E" w:rsidP="00250F4E">
      <w:pPr>
        <w:spacing w:line="240" w:lineRule="auto"/>
        <w:ind w:right="-568"/>
        <w:jc w:val="both"/>
        <w:rPr>
          <w:rFonts w:ascii="Cambria" w:hAnsi="Cambria" w:cs="Arial"/>
        </w:rPr>
      </w:pPr>
      <w:r w:rsidRPr="00F95E98">
        <w:rPr>
          <w:rFonts w:ascii="Cambria" w:hAnsi="Cambria" w:cs="Arial"/>
          <w:b/>
        </w:rPr>
        <w:t>Artículo 11.</w:t>
      </w:r>
      <w:r w:rsidR="00F95E98">
        <w:rPr>
          <w:rFonts w:ascii="Cambria" w:hAnsi="Cambria" w:cs="Arial"/>
          <w:b/>
        </w:rPr>
        <w:t xml:space="preserve"> </w:t>
      </w:r>
      <w:r w:rsidRPr="00F95E98">
        <w:rPr>
          <w:rFonts w:ascii="Cambria" w:hAnsi="Cambria" w:cs="Arial"/>
        </w:rPr>
        <w:t xml:space="preserve"> Las decisiones y acuerdos del Instituto serán válidas por el voto mayoritario de los miembros presentes, y para el caso de empate el Presidente tendrá voto de calidad.</w:t>
      </w:r>
    </w:p>
    <w:p w14:paraId="204C9871" w14:textId="30B6A13E" w:rsidR="00250F4E" w:rsidRPr="00F95E98" w:rsidRDefault="00250F4E" w:rsidP="00F95E98">
      <w:pPr>
        <w:spacing w:line="240" w:lineRule="auto"/>
        <w:ind w:right="-568"/>
        <w:jc w:val="both"/>
        <w:rPr>
          <w:rFonts w:ascii="Cambria" w:hAnsi="Cambria" w:cs="Arial"/>
        </w:rPr>
      </w:pPr>
      <w:r w:rsidRPr="00F95E98">
        <w:rPr>
          <w:rFonts w:ascii="Cambria" w:hAnsi="Cambria" w:cs="Arial"/>
          <w:b/>
        </w:rPr>
        <w:t>Artículo 12.</w:t>
      </w:r>
      <w:r w:rsidR="00F95E98">
        <w:rPr>
          <w:rFonts w:ascii="Cambria" w:hAnsi="Cambria" w:cs="Arial"/>
          <w:b/>
        </w:rPr>
        <w:t xml:space="preserve"> </w:t>
      </w:r>
      <w:r w:rsidRPr="00F95E98">
        <w:rPr>
          <w:rFonts w:ascii="Cambria" w:hAnsi="Cambria" w:cs="Arial"/>
        </w:rPr>
        <w:t xml:space="preserve"> En las sesiones de la Junta de Gobierno, el Director General levantará el acta a la que se agregarán los anexos correspondientes y se consignarán en un libro especial destinado para este efecto.</w:t>
      </w:r>
    </w:p>
    <w:p w14:paraId="3580FCD8" w14:textId="77777777" w:rsidR="00250F4E" w:rsidRPr="00F95E98" w:rsidRDefault="00250F4E" w:rsidP="00250F4E">
      <w:pPr>
        <w:spacing w:after="0" w:line="240" w:lineRule="auto"/>
        <w:ind w:right="-568"/>
        <w:jc w:val="center"/>
        <w:rPr>
          <w:rFonts w:ascii="Cambria" w:hAnsi="Cambria" w:cs="Arial"/>
          <w:b/>
        </w:rPr>
      </w:pPr>
      <w:r w:rsidRPr="00F95E98">
        <w:rPr>
          <w:rFonts w:ascii="Cambria" w:hAnsi="Cambria" w:cs="Arial"/>
          <w:b/>
        </w:rPr>
        <w:t>CAPÍTULO III</w:t>
      </w:r>
    </w:p>
    <w:p w14:paraId="71083DCA" w14:textId="48534769" w:rsidR="00250F4E" w:rsidRDefault="00250F4E" w:rsidP="00F95E98">
      <w:pPr>
        <w:spacing w:after="0" w:line="240" w:lineRule="auto"/>
        <w:ind w:right="-568"/>
        <w:jc w:val="center"/>
        <w:rPr>
          <w:rFonts w:ascii="Cambria" w:hAnsi="Cambria" w:cs="Arial"/>
          <w:b/>
        </w:rPr>
      </w:pPr>
      <w:r w:rsidRPr="00F95E98">
        <w:rPr>
          <w:rFonts w:ascii="Cambria" w:hAnsi="Cambria" w:cs="Arial"/>
          <w:b/>
        </w:rPr>
        <w:t>OBLIGACIONES DE LA JUNTA DE GOBIERNO</w:t>
      </w:r>
    </w:p>
    <w:p w14:paraId="3DE759B7" w14:textId="77777777" w:rsidR="00F95E98" w:rsidRPr="00F95E98" w:rsidRDefault="00F95E98" w:rsidP="00F95E98">
      <w:pPr>
        <w:spacing w:after="0" w:line="240" w:lineRule="auto"/>
        <w:ind w:right="-568"/>
        <w:jc w:val="center"/>
        <w:rPr>
          <w:rFonts w:ascii="Cambria" w:hAnsi="Cambria" w:cs="Arial"/>
          <w:b/>
        </w:rPr>
      </w:pPr>
    </w:p>
    <w:p w14:paraId="6437751A" w14:textId="0BFE4919" w:rsidR="00250F4E" w:rsidRPr="00F95E98" w:rsidRDefault="00250F4E" w:rsidP="00250F4E">
      <w:pPr>
        <w:spacing w:line="240" w:lineRule="auto"/>
        <w:ind w:right="-568"/>
        <w:jc w:val="both"/>
        <w:rPr>
          <w:rFonts w:ascii="Cambria" w:hAnsi="Cambria" w:cs="Arial"/>
        </w:rPr>
      </w:pPr>
      <w:r w:rsidRPr="00F95E98">
        <w:rPr>
          <w:rFonts w:ascii="Cambria" w:hAnsi="Cambria" w:cs="Arial"/>
          <w:b/>
        </w:rPr>
        <w:t>Artículo 13.</w:t>
      </w:r>
      <w:r w:rsidR="00F95E98">
        <w:rPr>
          <w:rFonts w:ascii="Cambria" w:hAnsi="Cambria" w:cs="Arial"/>
          <w:b/>
        </w:rPr>
        <w:t xml:space="preserve"> </w:t>
      </w:r>
      <w:r w:rsidRPr="00F95E98">
        <w:rPr>
          <w:rFonts w:ascii="Cambria" w:hAnsi="Cambria" w:cs="Arial"/>
        </w:rPr>
        <w:t xml:space="preserve"> La Junta de Gobierno tendrá, además de las señaladas en el decreto de creación del Instituto, las siguientes obligaciones:</w:t>
      </w:r>
    </w:p>
    <w:p w14:paraId="3E945710" w14:textId="52548E22" w:rsidR="00250F4E" w:rsidRPr="00F95E98" w:rsidRDefault="00250F4E" w:rsidP="00250F4E">
      <w:pPr>
        <w:pStyle w:val="Prrafodelista"/>
        <w:numPr>
          <w:ilvl w:val="0"/>
          <w:numId w:val="17"/>
        </w:numPr>
        <w:spacing w:line="240" w:lineRule="auto"/>
        <w:ind w:right="-568"/>
        <w:jc w:val="both"/>
        <w:rPr>
          <w:rFonts w:ascii="Cambria" w:hAnsi="Cambria" w:cs="Arial"/>
        </w:rPr>
      </w:pPr>
      <w:r w:rsidRPr="00F95E98">
        <w:rPr>
          <w:rFonts w:ascii="Cambria" w:hAnsi="Cambria" w:cs="Arial"/>
        </w:rPr>
        <w:t>Rendir al Cabildo por conducto del Director General el informe y estados financieros que establece el Código Municipal para el Estado de Coahuila de Zaragoza y El Reglamento de la Administración Pública Municipal de</w:t>
      </w:r>
      <w:r w:rsidR="00F95E98">
        <w:rPr>
          <w:rFonts w:ascii="Cambria" w:hAnsi="Cambria" w:cs="Arial"/>
        </w:rPr>
        <w:t xml:space="preserve"> Saltillo, Coahuila de Zaragoza.</w:t>
      </w:r>
    </w:p>
    <w:p w14:paraId="5BDCDAE0" w14:textId="10DCE776" w:rsidR="00250F4E" w:rsidRPr="00F95E98" w:rsidRDefault="00250F4E" w:rsidP="00250F4E">
      <w:pPr>
        <w:pStyle w:val="Prrafodelista"/>
        <w:numPr>
          <w:ilvl w:val="0"/>
          <w:numId w:val="17"/>
        </w:numPr>
        <w:spacing w:line="240" w:lineRule="auto"/>
        <w:ind w:right="-568"/>
        <w:jc w:val="both"/>
        <w:rPr>
          <w:rFonts w:ascii="Cambria" w:hAnsi="Cambria" w:cs="Arial"/>
        </w:rPr>
      </w:pPr>
      <w:r w:rsidRPr="00F95E98">
        <w:rPr>
          <w:rFonts w:ascii="Cambria" w:hAnsi="Cambria" w:cs="Arial"/>
        </w:rPr>
        <w:t>Vigilar la correcta administración y aplicación de los fondos del Instituto</w:t>
      </w:r>
      <w:r w:rsidR="00F95E98">
        <w:rPr>
          <w:rFonts w:ascii="Cambria" w:hAnsi="Cambria" w:cs="Arial"/>
        </w:rPr>
        <w:t>.</w:t>
      </w:r>
    </w:p>
    <w:p w14:paraId="3415C2AB" w14:textId="0A27F041" w:rsidR="00250F4E" w:rsidRPr="00F95E98" w:rsidRDefault="00250F4E" w:rsidP="00F95E98">
      <w:pPr>
        <w:pStyle w:val="Prrafodelista"/>
        <w:numPr>
          <w:ilvl w:val="0"/>
          <w:numId w:val="17"/>
        </w:numPr>
        <w:spacing w:line="240" w:lineRule="auto"/>
        <w:ind w:right="-568"/>
        <w:jc w:val="both"/>
        <w:rPr>
          <w:rFonts w:ascii="Cambria" w:hAnsi="Cambria" w:cs="Arial"/>
        </w:rPr>
      </w:pPr>
      <w:r w:rsidRPr="00F95E98">
        <w:rPr>
          <w:rFonts w:ascii="Cambria" w:hAnsi="Cambria" w:cs="Arial"/>
        </w:rPr>
        <w:t>Las demás que fijen los ordenamientos aplicables.</w:t>
      </w:r>
    </w:p>
    <w:p w14:paraId="41D9E978" w14:textId="77777777" w:rsidR="00250F4E" w:rsidRPr="00F95E98" w:rsidRDefault="00250F4E" w:rsidP="00250F4E">
      <w:pPr>
        <w:spacing w:after="0" w:line="240" w:lineRule="auto"/>
        <w:ind w:right="-568"/>
        <w:jc w:val="center"/>
        <w:rPr>
          <w:rFonts w:ascii="Cambria" w:hAnsi="Cambria" w:cs="Arial"/>
          <w:b/>
        </w:rPr>
      </w:pPr>
      <w:r w:rsidRPr="00F95E98">
        <w:rPr>
          <w:rFonts w:ascii="Cambria" w:hAnsi="Cambria" w:cs="Arial"/>
          <w:b/>
        </w:rPr>
        <w:t>CAPÍTULO IV</w:t>
      </w:r>
    </w:p>
    <w:p w14:paraId="7719CE54" w14:textId="55268421" w:rsidR="00250F4E" w:rsidRDefault="00250F4E" w:rsidP="00F95E98">
      <w:pPr>
        <w:spacing w:after="0" w:line="240" w:lineRule="auto"/>
        <w:ind w:right="-568"/>
        <w:jc w:val="center"/>
        <w:rPr>
          <w:rFonts w:ascii="Cambria" w:hAnsi="Cambria" w:cs="Arial"/>
          <w:b/>
        </w:rPr>
      </w:pPr>
      <w:r w:rsidRPr="00F95E98">
        <w:rPr>
          <w:rFonts w:ascii="Cambria" w:hAnsi="Cambria" w:cs="Arial"/>
          <w:b/>
        </w:rPr>
        <w:t xml:space="preserve">DE LA ESTRUCTURA ORGÁNICA DEL INSTITUTO </w:t>
      </w:r>
    </w:p>
    <w:p w14:paraId="41A7CCDD" w14:textId="77777777" w:rsidR="00F95E98" w:rsidRPr="00F95E98" w:rsidRDefault="00F95E98" w:rsidP="00F95E98">
      <w:pPr>
        <w:spacing w:after="0" w:line="240" w:lineRule="auto"/>
        <w:ind w:right="-568"/>
        <w:jc w:val="center"/>
        <w:rPr>
          <w:rFonts w:ascii="Cambria" w:hAnsi="Cambria" w:cs="Arial"/>
          <w:b/>
        </w:rPr>
      </w:pPr>
    </w:p>
    <w:p w14:paraId="340D5305" w14:textId="7E409E5E" w:rsidR="00250F4E" w:rsidRPr="00F95E98" w:rsidRDefault="00250F4E" w:rsidP="00250F4E">
      <w:pPr>
        <w:spacing w:line="240" w:lineRule="auto"/>
        <w:ind w:right="-568"/>
        <w:jc w:val="both"/>
        <w:rPr>
          <w:rFonts w:ascii="Cambria" w:hAnsi="Cambria" w:cs="Arial"/>
        </w:rPr>
      </w:pPr>
      <w:r w:rsidRPr="00F95E98">
        <w:rPr>
          <w:rFonts w:ascii="Cambria" w:hAnsi="Cambria" w:cs="Arial"/>
          <w:b/>
        </w:rPr>
        <w:t>Artículo 14.</w:t>
      </w:r>
      <w:r w:rsidR="00F95E98">
        <w:rPr>
          <w:rFonts w:ascii="Cambria" w:hAnsi="Cambria" w:cs="Arial"/>
          <w:b/>
        </w:rPr>
        <w:t xml:space="preserve"> </w:t>
      </w:r>
      <w:r w:rsidRPr="00F95E98">
        <w:rPr>
          <w:rFonts w:ascii="Cambria" w:hAnsi="Cambria" w:cs="Arial"/>
        </w:rPr>
        <w:t xml:space="preserve"> Para el estudio, planeación y despacho de los asuntos de su competencia, el Instituto Municipal de Cultura de Saltillo contará con la siguiente estructura: </w:t>
      </w:r>
    </w:p>
    <w:p w14:paraId="7E36ACDF" w14:textId="680C6AAC" w:rsidR="00250F4E" w:rsidRPr="00F95E98" w:rsidRDefault="00F95E98" w:rsidP="00250F4E">
      <w:pPr>
        <w:pStyle w:val="Prrafodelista"/>
        <w:numPr>
          <w:ilvl w:val="0"/>
          <w:numId w:val="18"/>
        </w:numPr>
        <w:spacing w:line="240" w:lineRule="auto"/>
        <w:ind w:right="-568"/>
        <w:jc w:val="both"/>
        <w:rPr>
          <w:rFonts w:ascii="Cambria" w:hAnsi="Cambria" w:cs="Arial"/>
        </w:rPr>
      </w:pPr>
      <w:r>
        <w:rPr>
          <w:rFonts w:ascii="Cambria" w:hAnsi="Cambria" w:cs="Arial"/>
        </w:rPr>
        <w:t>Dirección General.</w:t>
      </w:r>
    </w:p>
    <w:p w14:paraId="1292E0D9" w14:textId="53923DA6" w:rsidR="00250F4E" w:rsidRPr="00F95E98" w:rsidRDefault="00F95E98" w:rsidP="00250F4E">
      <w:pPr>
        <w:pStyle w:val="Prrafodelista"/>
        <w:numPr>
          <w:ilvl w:val="0"/>
          <w:numId w:val="18"/>
        </w:numPr>
        <w:spacing w:line="240" w:lineRule="auto"/>
        <w:ind w:right="-568"/>
        <w:jc w:val="both"/>
        <w:rPr>
          <w:rFonts w:ascii="Cambria" w:hAnsi="Cambria" w:cs="Arial"/>
        </w:rPr>
      </w:pPr>
      <w:r>
        <w:rPr>
          <w:rFonts w:ascii="Cambria" w:hAnsi="Cambria" w:cs="Arial"/>
        </w:rPr>
        <w:t>Subdirección.</w:t>
      </w:r>
    </w:p>
    <w:p w14:paraId="27C8A5CC" w14:textId="733911D8" w:rsidR="00250F4E" w:rsidRPr="00F95E98" w:rsidRDefault="00F95E98" w:rsidP="00250F4E">
      <w:pPr>
        <w:pStyle w:val="Prrafodelista"/>
        <w:numPr>
          <w:ilvl w:val="0"/>
          <w:numId w:val="18"/>
        </w:numPr>
        <w:spacing w:line="240" w:lineRule="auto"/>
        <w:ind w:right="-568"/>
        <w:jc w:val="both"/>
        <w:rPr>
          <w:rFonts w:ascii="Cambria" w:hAnsi="Cambria" w:cs="Arial"/>
        </w:rPr>
      </w:pPr>
      <w:r>
        <w:rPr>
          <w:rFonts w:ascii="Cambria" w:hAnsi="Cambria" w:cs="Arial"/>
        </w:rPr>
        <w:t>Secretaría Técnica.</w:t>
      </w:r>
    </w:p>
    <w:p w14:paraId="578D4917" w14:textId="2994416E" w:rsidR="00250F4E" w:rsidRPr="00F95E98" w:rsidRDefault="00250F4E" w:rsidP="00250F4E">
      <w:pPr>
        <w:pStyle w:val="Prrafodelista"/>
        <w:numPr>
          <w:ilvl w:val="0"/>
          <w:numId w:val="18"/>
        </w:numPr>
        <w:spacing w:line="240" w:lineRule="auto"/>
        <w:ind w:right="-568"/>
        <w:jc w:val="both"/>
        <w:rPr>
          <w:rFonts w:ascii="Cambria" w:hAnsi="Cambria" w:cs="Arial"/>
        </w:rPr>
      </w:pPr>
      <w:r w:rsidRPr="00F95E98">
        <w:rPr>
          <w:rFonts w:ascii="Cambria" w:hAnsi="Cambria" w:cs="Arial"/>
        </w:rPr>
        <w:t>Un</w:t>
      </w:r>
      <w:r w:rsidR="00F95E98">
        <w:rPr>
          <w:rFonts w:ascii="Cambria" w:hAnsi="Cambria" w:cs="Arial"/>
        </w:rPr>
        <w:t>idad de Acceso a la Información.</w:t>
      </w:r>
    </w:p>
    <w:p w14:paraId="6239EA38" w14:textId="50697650" w:rsidR="00250F4E" w:rsidRPr="00F95E98" w:rsidRDefault="00250F4E" w:rsidP="00250F4E">
      <w:pPr>
        <w:pStyle w:val="Prrafodelista"/>
        <w:numPr>
          <w:ilvl w:val="0"/>
          <w:numId w:val="18"/>
        </w:numPr>
        <w:spacing w:line="240" w:lineRule="auto"/>
        <w:ind w:right="-568"/>
        <w:jc w:val="both"/>
        <w:rPr>
          <w:rFonts w:ascii="Cambria" w:hAnsi="Cambria" w:cs="Arial"/>
        </w:rPr>
      </w:pPr>
      <w:r w:rsidRPr="00F95E98">
        <w:rPr>
          <w:rFonts w:ascii="Cambria" w:hAnsi="Cambria" w:cs="Arial"/>
        </w:rPr>
        <w:t>Coordina</w:t>
      </w:r>
      <w:r w:rsidR="00F95E98">
        <w:rPr>
          <w:rFonts w:ascii="Cambria" w:hAnsi="Cambria" w:cs="Arial"/>
        </w:rPr>
        <w:t>ción Administrativa y Operativa.</w:t>
      </w:r>
    </w:p>
    <w:p w14:paraId="62DB51A4" w14:textId="56FB1845" w:rsidR="00250F4E" w:rsidRPr="00F95E98" w:rsidRDefault="00250F4E" w:rsidP="00250F4E">
      <w:pPr>
        <w:pStyle w:val="Prrafodelista"/>
        <w:numPr>
          <w:ilvl w:val="0"/>
          <w:numId w:val="18"/>
        </w:numPr>
        <w:spacing w:line="240" w:lineRule="auto"/>
        <w:ind w:right="-568"/>
        <w:jc w:val="both"/>
        <w:rPr>
          <w:rFonts w:ascii="Cambria" w:hAnsi="Cambria" w:cs="Arial"/>
        </w:rPr>
      </w:pPr>
      <w:r w:rsidRPr="00F95E98">
        <w:rPr>
          <w:rFonts w:ascii="Cambria" w:hAnsi="Cambria" w:cs="Arial"/>
        </w:rPr>
        <w:t>Coordinación de Contenido</w:t>
      </w:r>
      <w:r w:rsidR="00F95E98">
        <w:rPr>
          <w:rFonts w:ascii="Cambria" w:hAnsi="Cambria" w:cs="Arial"/>
        </w:rPr>
        <w:t>s y Seguimiento de Proyectos.</w:t>
      </w:r>
    </w:p>
    <w:p w14:paraId="7E84054C" w14:textId="586EC895" w:rsidR="00250F4E" w:rsidRPr="00F95E98" w:rsidRDefault="00250F4E" w:rsidP="00250F4E">
      <w:pPr>
        <w:pStyle w:val="Prrafodelista"/>
        <w:numPr>
          <w:ilvl w:val="0"/>
          <w:numId w:val="18"/>
        </w:numPr>
        <w:spacing w:line="240" w:lineRule="auto"/>
        <w:ind w:right="-568"/>
        <w:jc w:val="both"/>
        <w:rPr>
          <w:rFonts w:ascii="Cambria" w:hAnsi="Cambria" w:cs="Arial"/>
        </w:rPr>
      </w:pPr>
      <w:r w:rsidRPr="00F95E98">
        <w:rPr>
          <w:rFonts w:ascii="Cambria" w:hAnsi="Cambria" w:cs="Arial"/>
        </w:rPr>
        <w:t>Coordinación de Actividades Artísticas y Culturales.</w:t>
      </w:r>
    </w:p>
    <w:p w14:paraId="29CC33C4" w14:textId="312FB384" w:rsidR="00250F4E" w:rsidRPr="00F95E98" w:rsidRDefault="00250F4E" w:rsidP="00250F4E">
      <w:pPr>
        <w:spacing w:line="240" w:lineRule="auto"/>
        <w:ind w:right="-568"/>
        <w:jc w:val="both"/>
        <w:rPr>
          <w:rFonts w:ascii="Cambria" w:hAnsi="Cambria" w:cs="Arial"/>
        </w:rPr>
      </w:pPr>
      <w:r w:rsidRPr="00F95E98">
        <w:rPr>
          <w:rFonts w:ascii="Cambria" w:hAnsi="Cambria" w:cs="Arial"/>
          <w:b/>
        </w:rPr>
        <w:t>Artículo 15.</w:t>
      </w:r>
      <w:r w:rsidR="00F95E98">
        <w:rPr>
          <w:rFonts w:ascii="Cambria" w:hAnsi="Cambria" w:cs="Arial"/>
          <w:b/>
        </w:rPr>
        <w:t xml:space="preserve"> </w:t>
      </w:r>
      <w:r w:rsidRPr="00F95E98">
        <w:rPr>
          <w:rFonts w:ascii="Cambria" w:hAnsi="Cambria" w:cs="Arial"/>
        </w:rPr>
        <w:t xml:space="preserve"> Corresponde a los titulares de las áreas del Instituto mencionados en el artículo anterior, las siguientes obligaciones:</w:t>
      </w:r>
    </w:p>
    <w:p w14:paraId="19EAA31F" w14:textId="1B84ACA9" w:rsidR="00250F4E" w:rsidRPr="00F95E98" w:rsidRDefault="00250F4E" w:rsidP="00250F4E">
      <w:pPr>
        <w:pStyle w:val="Prrafodelista"/>
        <w:numPr>
          <w:ilvl w:val="0"/>
          <w:numId w:val="19"/>
        </w:numPr>
        <w:spacing w:line="240" w:lineRule="auto"/>
        <w:ind w:right="-568"/>
        <w:jc w:val="both"/>
        <w:rPr>
          <w:rFonts w:ascii="Cambria" w:hAnsi="Cambria" w:cs="Arial"/>
        </w:rPr>
      </w:pPr>
      <w:r w:rsidRPr="00F95E98">
        <w:rPr>
          <w:rFonts w:ascii="Cambria" w:hAnsi="Cambria" w:cs="Arial"/>
        </w:rPr>
        <w:t>Acordar con el Director General los asuntos relevantes para el eficaz funcionamiento del instituto</w:t>
      </w:r>
      <w:r w:rsidR="00F95E98">
        <w:rPr>
          <w:rFonts w:ascii="Cambria" w:hAnsi="Cambria" w:cs="Arial"/>
        </w:rPr>
        <w:t>.</w:t>
      </w:r>
    </w:p>
    <w:p w14:paraId="5980A996" w14:textId="1E5E73C2" w:rsidR="00250F4E" w:rsidRPr="00F95E98" w:rsidRDefault="00250F4E" w:rsidP="00250F4E">
      <w:pPr>
        <w:pStyle w:val="Prrafodelista"/>
        <w:numPr>
          <w:ilvl w:val="0"/>
          <w:numId w:val="19"/>
        </w:numPr>
        <w:spacing w:line="240" w:lineRule="auto"/>
        <w:ind w:right="-568"/>
        <w:jc w:val="both"/>
        <w:rPr>
          <w:rFonts w:ascii="Cambria" w:hAnsi="Cambria" w:cs="Arial"/>
        </w:rPr>
      </w:pPr>
      <w:r w:rsidRPr="00F95E98">
        <w:rPr>
          <w:rFonts w:ascii="Cambria" w:hAnsi="Cambria" w:cs="Arial"/>
        </w:rPr>
        <w:t>Desempeñar las comisiones que la Junta de Gobierno o el Director General les encomiende</w:t>
      </w:r>
      <w:r w:rsidR="00F95E98">
        <w:rPr>
          <w:rFonts w:ascii="Cambria" w:hAnsi="Cambria" w:cs="Arial"/>
        </w:rPr>
        <w:t>.</w:t>
      </w:r>
    </w:p>
    <w:p w14:paraId="37F6CAB7" w14:textId="7286B65D" w:rsidR="00250F4E" w:rsidRPr="00F95E98" w:rsidRDefault="00250F4E" w:rsidP="00250F4E">
      <w:pPr>
        <w:pStyle w:val="Prrafodelista"/>
        <w:numPr>
          <w:ilvl w:val="0"/>
          <w:numId w:val="19"/>
        </w:numPr>
        <w:spacing w:line="240" w:lineRule="auto"/>
        <w:ind w:right="-568"/>
        <w:jc w:val="both"/>
        <w:rPr>
          <w:rFonts w:ascii="Cambria" w:hAnsi="Cambria" w:cs="Arial"/>
        </w:rPr>
      </w:pPr>
      <w:r w:rsidRPr="00F95E98">
        <w:rPr>
          <w:rFonts w:ascii="Cambria" w:hAnsi="Cambria" w:cs="Arial"/>
        </w:rPr>
        <w:t>Supervisar que los asuntos del área que se encuentre bajo su responsabilidad o aquellos que les encomienden, cumplan con los fines del Instituto</w:t>
      </w:r>
      <w:r w:rsidR="00F95E98">
        <w:rPr>
          <w:rFonts w:ascii="Cambria" w:hAnsi="Cambria" w:cs="Arial"/>
        </w:rPr>
        <w:t>.</w:t>
      </w:r>
    </w:p>
    <w:p w14:paraId="11CBA58D" w14:textId="005407D1" w:rsidR="00250F4E" w:rsidRPr="00F95E98" w:rsidRDefault="00250F4E" w:rsidP="00250F4E">
      <w:pPr>
        <w:pStyle w:val="Prrafodelista"/>
        <w:numPr>
          <w:ilvl w:val="0"/>
          <w:numId w:val="19"/>
        </w:numPr>
        <w:spacing w:line="240" w:lineRule="auto"/>
        <w:ind w:right="-568"/>
        <w:jc w:val="both"/>
        <w:rPr>
          <w:rFonts w:ascii="Cambria" w:hAnsi="Cambria" w:cs="Arial"/>
        </w:rPr>
      </w:pPr>
      <w:r w:rsidRPr="00F95E98">
        <w:rPr>
          <w:rFonts w:ascii="Cambria" w:hAnsi="Cambria" w:cs="Arial"/>
        </w:rPr>
        <w:t>Informar a la Junta de Gobierno o al Director General, cuando se les solicite el estado que guardan los asuntos que se encuentren bajo su responsabilidad</w:t>
      </w:r>
      <w:r w:rsidR="00F95E98">
        <w:rPr>
          <w:rFonts w:ascii="Cambria" w:hAnsi="Cambria" w:cs="Arial"/>
        </w:rPr>
        <w:t>.</w:t>
      </w:r>
      <w:r w:rsidRPr="00F95E98">
        <w:rPr>
          <w:rFonts w:ascii="Cambria" w:hAnsi="Cambria" w:cs="Arial"/>
        </w:rPr>
        <w:t xml:space="preserve"> y</w:t>
      </w:r>
    </w:p>
    <w:p w14:paraId="6900F14D" w14:textId="3DEB4068" w:rsidR="00250F4E" w:rsidRPr="00F95E98" w:rsidRDefault="00250F4E" w:rsidP="00250F4E">
      <w:pPr>
        <w:pStyle w:val="Prrafodelista"/>
        <w:numPr>
          <w:ilvl w:val="0"/>
          <w:numId w:val="19"/>
        </w:numPr>
        <w:spacing w:line="240" w:lineRule="auto"/>
        <w:ind w:right="-568"/>
        <w:jc w:val="both"/>
        <w:rPr>
          <w:rFonts w:ascii="Cambria" w:hAnsi="Cambria" w:cs="Arial"/>
        </w:rPr>
      </w:pPr>
      <w:r w:rsidRPr="00F95E98">
        <w:rPr>
          <w:rFonts w:ascii="Cambria" w:hAnsi="Cambria" w:cs="Arial"/>
        </w:rPr>
        <w:t>Cumplir con las responsabilidades que el Reglamento imponga a su área.</w:t>
      </w:r>
    </w:p>
    <w:p w14:paraId="065296FE" w14:textId="3A8625D0" w:rsidR="00250F4E" w:rsidRPr="00F95E98" w:rsidRDefault="00250F4E" w:rsidP="00250F4E">
      <w:pPr>
        <w:spacing w:line="240" w:lineRule="auto"/>
        <w:ind w:right="-568"/>
        <w:jc w:val="both"/>
        <w:rPr>
          <w:rFonts w:ascii="Cambria" w:hAnsi="Cambria" w:cs="Arial"/>
        </w:rPr>
      </w:pPr>
      <w:r w:rsidRPr="00F95E98">
        <w:rPr>
          <w:rFonts w:ascii="Cambria" w:hAnsi="Cambria" w:cs="Arial"/>
          <w:b/>
        </w:rPr>
        <w:t>Artículo 16.</w:t>
      </w:r>
      <w:r w:rsidR="00F95E98">
        <w:rPr>
          <w:rFonts w:ascii="Cambria" w:hAnsi="Cambria" w:cs="Arial"/>
          <w:b/>
        </w:rPr>
        <w:t xml:space="preserve"> </w:t>
      </w:r>
      <w:r w:rsidRPr="00F95E98">
        <w:rPr>
          <w:rFonts w:ascii="Cambria" w:hAnsi="Cambria" w:cs="Arial"/>
        </w:rPr>
        <w:t xml:space="preserve"> La Junta de Gobierno y la Dirección General del Instituto tendrán las facultades y obligaciones señaladas en el decreto de creación, en el presente Reglamento y en las demás disposiciones aplicables.</w:t>
      </w:r>
    </w:p>
    <w:p w14:paraId="62135289" w14:textId="17B8FEE8" w:rsidR="00250F4E" w:rsidRPr="00F95E98" w:rsidRDefault="00250F4E" w:rsidP="00250F4E">
      <w:pPr>
        <w:spacing w:line="240" w:lineRule="auto"/>
        <w:ind w:right="-568"/>
        <w:jc w:val="both"/>
        <w:rPr>
          <w:rFonts w:ascii="Cambria" w:hAnsi="Cambria" w:cs="Arial"/>
        </w:rPr>
      </w:pPr>
      <w:r w:rsidRPr="00F95E98">
        <w:rPr>
          <w:rFonts w:ascii="Cambria" w:hAnsi="Cambria" w:cs="Arial"/>
          <w:b/>
        </w:rPr>
        <w:t>Artículo 17.</w:t>
      </w:r>
      <w:r w:rsidR="00F95E98">
        <w:rPr>
          <w:rFonts w:ascii="Cambria" w:hAnsi="Cambria" w:cs="Arial"/>
          <w:b/>
        </w:rPr>
        <w:t xml:space="preserve"> </w:t>
      </w:r>
      <w:r w:rsidRPr="00F95E98">
        <w:rPr>
          <w:rFonts w:ascii="Cambria" w:hAnsi="Cambria" w:cs="Arial"/>
        </w:rPr>
        <w:t xml:space="preserve"> La Dirección General, la Subdirección, la Secretaría Técnica y las Coordinaciones que conforman la estructura orgánica del Instituto Municipal de Cultura de Saltillo contarán con el personal necesario para el eficaz desempeño de sus funciones, conforme el presupuesto aprobado para el Instituto. Dicho personal tendrá las obligaciones que se determinen en el presente Reglamento.</w:t>
      </w:r>
    </w:p>
    <w:p w14:paraId="1A524BFB" w14:textId="6A40F3B6" w:rsidR="00250F4E" w:rsidRPr="00F95E98" w:rsidRDefault="00250F4E" w:rsidP="00250F4E">
      <w:pPr>
        <w:spacing w:line="240" w:lineRule="auto"/>
        <w:ind w:right="-568"/>
        <w:jc w:val="both"/>
        <w:rPr>
          <w:rFonts w:ascii="Cambria" w:hAnsi="Cambria" w:cs="Arial"/>
        </w:rPr>
      </w:pPr>
      <w:r w:rsidRPr="00F95E98">
        <w:rPr>
          <w:rFonts w:ascii="Cambria" w:hAnsi="Cambria" w:cs="Arial"/>
          <w:b/>
        </w:rPr>
        <w:lastRenderedPageBreak/>
        <w:t>Artículo 18.</w:t>
      </w:r>
      <w:r w:rsidR="00F95E98">
        <w:rPr>
          <w:rFonts w:ascii="Cambria" w:hAnsi="Cambria" w:cs="Arial"/>
          <w:b/>
        </w:rPr>
        <w:t xml:space="preserve"> </w:t>
      </w:r>
      <w:r w:rsidRPr="00F95E98">
        <w:rPr>
          <w:rFonts w:ascii="Cambria" w:hAnsi="Cambria" w:cs="Arial"/>
        </w:rPr>
        <w:t xml:space="preserve"> Son obligaciones y facultades del Director General las siguientes:</w:t>
      </w:r>
    </w:p>
    <w:p w14:paraId="62399979" w14:textId="16FAD6DE" w:rsidR="00250F4E" w:rsidRPr="00F95E98" w:rsidRDefault="00250F4E" w:rsidP="00250F4E">
      <w:pPr>
        <w:pStyle w:val="Prrafodelista"/>
        <w:numPr>
          <w:ilvl w:val="0"/>
          <w:numId w:val="20"/>
        </w:numPr>
        <w:spacing w:line="240" w:lineRule="auto"/>
        <w:ind w:right="-568"/>
        <w:jc w:val="both"/>
        <w:rPr>
          <w:rFonts w:ascii="Cambria" w:hAnsi="Cambria" w:cs="Arial"/>
        </w:rPr>
      </w:pPr>
      <w:r w:rsidRPr="00F95E98">
        <w:rPr>
          <w:rFonts w:ascii="Cambria" w:hAnsi="Cambria" w:cs="Arial"/>
        </w:rPr>
        <w:t>Ejecutar y dirigir los acuerdos y disposiciones de la Junta de Gobierno</w:t>
      </w:r>
      <w:r w:rsidR="00F95E98">
        <w:rPr>
          <w:rFonts w:ascii="Cambria" w:hAnsi="Cambria" w:cs="Arial"/>
        </w:rPr>
        <w:t>.</w:t>
      </w:r>
    </w:p>
    <w:p w14:paraId="56C1A720" w14:textId="33848FCA" w:rsidR="00250F4E" w:rsidRPr="00F95E98" w:rsidRDefault="00250F4E" w:rsidP="00250F4E">
      <w:pPr>
        <w:pStyle w:val="Prrafodelista"/>
        <w:numPr>
          <w:ilvl w:val="0"/>
          <w:numId w:val="20"/>
        </w:numPr>
        <w:spacing w:line="240" w:lineRule="auto"/>
        <w:ind w:right="-568"/>
        <w:jc w:val="both"/>
        <w:rPr>
          <w:rFonts w:ascii="Cambria" w:hAnsi="Cambria" w:cs="Arial"/>
        </w:rPr>
      </w:pPr>
      <w:r w:rsidRPr="00F95E98">
        <w:rPr>
          <w:rFonts w:ascii="Cambria" w:hAnsi="Cambria" w:cs="Arial"/>
        </w:rPr>
        <w:t>Presentar a conocimiento y aprobación de la Junta de Gobierno los proyectos de actividades, presupuestos, informes y estados financieros anuales del instituto</w:t>
      </w:r>
      <w:r w:rsidR="00F95E98">
        <w:rPr>
          <w:rFonts w:ascii="Cambria" w:hAnsi="Cambria" w:cs="Arial"/>
        </w:rPr>
        <w:t>.</w:t>
      </w:r>
    </w:p>
    <w:p w14:paraId="5E354D3E" w14:textId="5EB6AC45" w:rsidR="00250F4E" w:rsidRPr="00F95E98" w:rsidRDefault="00250F4E" w:rsidP="00250F4E">
      <w:pPr>
        <w:pStyle w:val="Prrafodelista"/>
        <w:numPr>
          <w:ilvl w:val="0"/>
          <w:numId w:val="20"/>
        </w:numPr>
        <w:spacing w:line="240" w:lineRule="auto"/>
        <w:ind w:right="-568"/>
        <w:jc w:val="both"/>
        <w:rPr>
          <w:rFonts w:ascii="Cambria" w:hAnsi="Cambria" w:cs="Arial"/>
        </w:rPr>
      </w:pPr>
      <w:r w:rsidRPr="00F95E98">
        <w:rPr>
          <w:rFonts w:ascii="Cambria" w:hAnsi="Cambria" w:cs="Arial"/>
        </w:rPr>
        <w:t>Presentar a la Junta de Gobierno informes y estados financieros trimestrales, acompañados de los comentarios pertinentes de las diferentes áreas del Instituto, así como atender a los informes y recomendaciones que al efecto formule el Comisario</w:t>
      </w:r>
      <w:r w:rsidR="00F95E98">
        <w:rPr>
          <w:rFonts w:ascii="Cambria" w:hAnsi="Cambria" w:cs="Arial"/>
        </w:rPr>
        <w:t>.</w:t>
      </w:r>
    </w:p>
    <w:p w14:paraId="3DE11C77" w14:textId="74D1332C" w:rsidR="00250F4E" w:rsidRPr="00F95E98" w:rsidRDefault="00250F4E" w:rsidP="00250F4E">
      <w:pPr>
        <w:pStyle w:val="Prrafodelista"/>
        <w:numPr>
          <w:ilvl w:val="0"/>
          <w:numId w:val="20"/>
        </w:numPr>
        <w:spacing w:line="240" w:lineRule="auto"/>
        <w:ind w:right="-568"/>
        <w:jc w:val="both"/>
        <w:rPr>
          <w:rFonts w:ascii="Cambria" w:hAnsi="Cambria" w:cs="Arial"/>
        </w:rPr>
      </w:pPr>
      <w:r w:rsidRPr="00F95E98">
        <w:rPr>
          <w:rFonts w:ascii="Cambria" w:hAnsi="Cambria" w:cs="Arial"/>
        </w:rPr>
        <w:t>Asistir como Secretario a las sesiones que celebre la Junta de Gobierno</w:t>
      </w:r>
      <w:r w:rsidR="00F95E98">
        <w:rPr>
          <w:rFonts w:ascii="Cambria" w:hAnsi="Cambria" w:cs="Arial"/>
        </w:rPr>
        <w:t>.</w:t>
      </w:r>
    </w:p>
    <w:p w14:paraId="000DCC03" w14:textId="0E576C78" w:rsidR="00250F4E" w:rsidRPr="00F95E98" w:rsidRDefault="00250F4E" w:rsidP="00250F4E">
      <w:pPr>
        <w:pStyle w:val="Prrafodelista"/>
        <w:numPr>
          <w:ilvl w:val="0"/>
          <w:numId w:val="20"/>
        </w:numPr>
        <w:spacing w:line="240" w:lineRule="auto"/>
        <w:ind w:right="-568"/>
        <w:jc w:val="both"/>
        <w:rPr>
          <w:rFonts w:ascii="Cambria" w:hAnsi="Cambria" w:cs="Arial"/>
        </w:rPr>
      </w:pPr>
      <w:r w:rsidRPr="00F95E98">
        <w:rPr>
          <w:rFonts w:ascii="Cambria" w:hAnsi="Cambria" w:cs="Arial"/>
        </w:rPr>
        <w:t>Representar al Instituto por sí o por conducto de terceras personas, en el caso a que se refiere a la fracción X del artículo octavo del Decreto de Creación del Instituto</w:t>
      </w:r>
      <w:r w:rsidR="00F95E98">
        <w:rPr>
          <w:rFonts w:ascii="Cambria" w:hAnsi="Cambria" w:cs="Arial"/>
        </w:rPr>
        <w:t>.</w:t>
      </w:r>
    </w:p>
    <w:p w14:paraId="2C584D35" w14:textId="645E0568" w:rsidR="00250F4E" w:rsidRPr="00F95E98" w:rsidRDefault="00250F4E" w:rsidP="00250F4E">
      <w:pPr>
        <w:pStyle w:val="Prrafodelista"/>
        <w:numPr>
          <w:ilvl w:val="0"/>
          <w:numId w:val="20"/>
        </w:numPr>
        <w:spacing w:line="240" w:lineRule="auto"/>
        <w:ind w:right="-568"/>
        <w:jc w:val="both"/>
        <w:rPr>
          <w:rFonts w:ascii="Cambria" w:hAnsi="Cambria" w:cs="Arial"/>
        </w:rPr>
      </w:pPr>
      <w:r w:rsidRPr="00F95E98">
        <w:rPr>
          <w:rFonts w:ascii="Cambria" w:hAnsi="Cambria" w:cs="Arial"/>
        </w:rPr>
        <w:t>Representar al Instituto ante las autoridades en materia de trabajo y en caso de conflicto, u otorgar poder para tales efectos en términos del Estatuto Jurídico para los Trabajadores al Servicio del Estado de Coahuila</w:t>
      </w:r>
      <w:r w:rsidR="00F95E98">
        <w:rPr>
          <w:rFonts w:ascii="Cambria" w:hAnsi="Cambria" w:cs="Arial"/>
        </w:rPr>
        <w:t>.</w:t>
      </w:r>
    </w:p>
    <w:p w14:paraId="5296B3FC" w14:textId="4D105B42" w:rsidR="00250F4E" w:rsidRPr="00F95E98" w:rsidRDefault="00250F4E" w:rsidP="00250F4E">
      <w:pPr>
        <w:pStyle w:val="Prrafodelista"/>
        <w:numPr>
          <w:ilvl w:val="0"/>
          <w:numId w:val="20"/>
        </w:numPr>
        <w:spacing w:line="240" w:lineRule="auto"/>
        <w:ind w:right="-568"/>
        <w:jc w:val="both"/>
        <w:rPr>
          <w:rFonts w:ascii="Cambria" w:hAnsi="Cambria" w:cs="Arial"/>
        </w:rPr>
      </w:pPr>
      <w:r w:rsidRPr="00F95E98">
        <w:rPr>
          <w:rFonts w:ascii="Cambria" w:hAnsi="Cambria" w:cs="Arial"/>
        </w:rPr>
        <w:t>Celebrar los convenios y contratos que sean necesarios y favorables para el cumplimiento de su objeto, contando con la autorización de la junta de Gobierno</w:t>
      </w:r>
      <w:r w:rsidR="00F95E98">
        <w:rPr>
          <w:rFonts w:ascii="Cambria" w:hAnsi="Cambria" w:cs="Arial"/>
        </w:rPr>
        <w:t>.</w:t>
      </w:r>
      <w:r w:rsidRPr="00F95E98">
        <w:rPr>
          <w:rFonts w:ascii="Cambria" w:hAnsi="Cambria" w:cs="Arial"/>
          <w:b/>
        </w:rPr>
        <w:t xml:space="preserve"> </w:t>
      </w:r>
    </w:p>
    <w:p w14:paraId="27CA75B1" w14:textId="2A4B50F0" w:rsidR="00250F4E" w:rsidRPr="00F95E98" w:rsidRDefault="00250F4E" w:rsidP="00250F4E">
      <w:pPr>
        <w:pStyle w:val="Prrafodelista"/>
        <w:numPr>
          <w:ilvl w:val="0"/>
          <w:numId w:val="20"/>
        </w:numPr>
        <w:spacing w:line="240" w:lineRule="auto"/>
        <w:ind w:right="-568"/>
        <w:jc w:val="both"/>
        <w:rPr>
          <w:rFonts w:ascii="Cambria" w:hAnsi="Cambria" w:cs="Arial"/>
        </w:rPr>
      </w:pPr>
      <w:r w:rsidRPr="00F95E98">
        <w:rPr>
          <w:rFonts w:ascii="Cambria" w:hAnsi="Cambria" w:cs="Arial"/>
        </w:rPr>
        <w:t xml:space="preserve">Tener bajo su responsabilidad el libro de actas, así como el inventario de bienes del Instituto. </w:t>
      </w:r>
    </w:p>
    <w:p w14:paraId="4C7C32DC" w14:textId="223C8131" w:rsidR="00250F4E" w:rsidRDefault="00250F4E" w:rsidP="00250F4E">
      <w:pPr>
        <w:spacing w:line="240" w:lineRule="auto"/>
        <w:ind w:right="-568"/>
        <w:contextualSpacing/>
        <w:jc w:val="both"/>
        <w:rPr>
          <w:rFonts w:ascii="Cambria" w:hAnsi="Cambria" w:cs="Arial"/>
        </w:rPr>
      </w:pPr>
      <w:r w:rsidRPr="00F95E98">
        <w:rPr>
          <w:rFonts w:ascii="Cambria" w:hAnsi="Cambria" w:cs="Arial"/>
        </w:rPr>
        <w:t>Las demás que determinen o le sean delegadas por la Junta de Gobierno.</w:t>
      </w:r>
    </w:p>
    <w:p w14:paraId="0634FAB6" w14:textId="77777777" w:rsidR="00F95E98" w:rsidRPr="00F95E98" w:rsidRDefault="00F95E98" w:rsidP="00250F4E">
      <w:pPr>
        <w:spacing w:line="240" w:lineRule="auto"/>
        <w:ind w:right="-568"/>
        <w:contextualSpacing/>
        <w:jc w:val="both"/>
        <w:rPr>
          <w:rFonts w:ascii="Cambria" w:hAnsi="Cambria" w:cs="Arial"/>
        </w:rPr>
      </w:pPr>
    </w:p>
    <w:p w14:paraId="53B80B7F" w14:textId="1DFAB1B1" w:rsidR="00250F4E" w:rsidRPr="00F95E98" w:rsidRDefault="00250F4E" w:rsidP="00250F4E">
      <w:pPr>
        <w:spacing w:line="240" w:lineRule="auto"/>
        <w:ind w:right="-568"/>
        <w:jc w:val="both"/>
        <w:rPr>
          <w:rFonts w:ascii="Cambria" w:hAnsi="Cambria" w:cs="Arial"/>
        </w:rPr>
      </w:pPr>
      <w:r w:rsidRPr="00F95E98">
        <w:rPr>
          <w:rFonts w:ascii="Cambria" w:hAnsi="Cambria" w:cs="Arial"/>
          <w:b/>
        </w:rPr>
        <w:t>Artículo 19.</w:t>
      </w:r>
      <w:r w:rsidR="00F95E98">
        <w:rPr>
          <w:rFonts w:ascii="Cambria" w:hAnsi="Cambria" w:cs="Arial"/>
          <w:b/>
        </w:rPr>
        <w:t xml:space="preserve"> </w:t>
      </w:r>
      <w:r w:rsidRPr="00F95E98">
        <w:rPr>
          <w:rFonts w:ascii="Cambria" w:hAnsi="Cambria" w:cs="Arial"/>
          <w:b/>
        </w:rPr>
        <w:t xml:space="preserve"> </w:t>
      </w:r>
      <w:r w:rsidRPr="00F95E98">
        <w:rPr>
          <w:rFonts w:ascii="Cambria" w:hAnsi="Cambria" w:cs="Arial"/>
        </w:rPr>
        <w:t>La Subdirección, además de las que se señalan en el artículo 15 de este Reglamento y en otras disposiciones legales, tendrá las siguientes atribuciones y obligaciones:</w:t>
      </w:r>
    </w:p>
    <w:p w14:paraId="569DDE5A" w14:textId="4E8B8830" w:rsidR="00250F4E" w:rsidRPr="00F95E98" w:rsidRDefault="00250F4E" w:rsidP="00250F4E">
      <w:pPr>
        <w:pStyle w:val="Prrafodelista"/>
        <w:numPr>
          <w:ilvl w:val="0"/>
          <w:numId w:val="21"/>
        </w:numPr>
        <w:spacing w:line="240" w:lineRule="auto"/>
        <w:ind w:right="-568"/>
        <w:jc w:val="both"/>
        <w:rPr>
          <w:rFonts w:ascii="Cambria" w:hAnsi="Cambria" w:cs="Arial"/>
        </w:rPr>
      </w:pPr>
      <w:r w:rsidRPr="00F95E98">
        <w:rPr>
          <w:rFonts w:ascii="Cambria" w:hAnsi="Cambria" w:cs="Arial"/>
        </w:rPr>
        <w:t>Revisar y hacer trabajo de curaduría en los contenidos de las actividades artísticas</w:t>
      </w:r>
      <w:r w:rsidR="00F95E98">
        <w:rPr>
          <w:rFonts w:ascii="Cambria" w:hAnsi="Cambria" w:cs="Arial"/>
        </w:rPr>
        <w:t>.</w:t>
      </w:r>
      <w:r w:rsidRPr="00F95E98">
        <w:rPr>
          <w:rFonts w:ascii="Cambria" w:hAnsi="Cambria" w:cs="Arial"/>
        </w:rPr>
        <w:t xml:space="preserve"> </w:t>
      </w:r>
    </w:p>
    <w:p w14:paraId="01680D06" w14:textId="01B35C90" w:rsidR="00250F4E" w:rsidRPr="00F95E98" w:rsidRDefault="00250F4E" w:rsidP="00250F4E">
      <w:pPr>
        <w:pStyle w:val="Prrafodelista"/>
        <w:numPr>
          <w:ilvl w:val="0"/>
          <w:numId w:val="21"/>
        </w:numPr>
        <w:spacing w:line="240" w:lineRule="auto"/>
        <w:ind w:right="-568"/>
        <w:jc w:val="both"/>
        <w:rPr>
          <w:rFonts w:ascii="Cambria" w:hAnsi="Cambria" w:cs="Arial"/>
        </w:rPr>
      </w:pPr>
      <w:r w:rsidRPr="00F95E98">
        <w:rPr>
          <w:rFonts w:ascii="Cambria" w:hAnsi="Cambria" w:cs="Arial"/>
        </w:rPr>
        <w:t>Coordinar los proyectos especiales del Instituto</w:t>
      </w:r>
      <w:r w:rsidR="00F95E98">
        <w:rPr>
          <w:rFonts w:ascii="Cambria" w:hAnsi="Cambria" w:cs="Arial"/>
        </w:rPr>
        <w:t>.</w:t>
      </w:r>
      <w:r w:rsidRPr="00F95E98">
        <w:rPr>
          <w:rFonts w:ascii="Cambria" w:hAnsi="Cambria" w:cs="Arial"/>
        </w:rPr>
        <w:t xml:space="preserve"> </w:t>
      </w:r>
    </w:p>
    <w:p w14:paraId="0FC848FE" w14:textId="7207BCA2" w:rsidR="00250F4E" w:rsidRPr="00F95E98" w:rsidRDefault="00250F4E" w:rsidP="00250F4E">
      <w:pPr>
        <w:pStyle w:val="Prrafodelista"/>
        <w:numPr>
          <w:ilvl w:val="0"/>
          <w:numId w:val="21"/>
        </w:numPr>
        <w:spacing w:line="240" w:lineRule="auto"/>
        <w:ind w:right="-568"/>
        <w:jc w:val="both"/>
        <w:rPr>
          <w:rFonts w:ascii="Cambria" w:hAnsi="Cambria" w:cs="Arial"/>
        </w:rPr>
      </w:pPr>
      <w:r w:rsidRPr="00F95E98">
        <w:rPr>
          <w:rFonts w:ascii="Cambria" w:hAnsi="Cambria" w:cs="Arial"/>
        </w:rPr>
        <w:t>Colaborar y asesorar en los proyectos de la Dirección General del Instituto</w:t>
      </w:r>
      <w:r w:rsidR="00F95E98">
        <w:rPr>
          <w:rFonts w:ascii="Cambria" w:hAnsi="Cambria" w:cs="Arial"/>
        </w:rPr>
        <w:t>.</w:t>
      </w:r>
      <w:r w:rsidRPr="00F95E98">
        <w:rPr>
          <w:rFonts w:ascii="Cambria" w:hAnsi="Cambria" w:cs="Arial"/>
        </w:rPr>
        <w:t xml:space="preserve"> </w:t>
      </w:r>
    </w:p>
    <w:p w14:paraId="11A4F964" w14:textId="6E903745" w:rsidR="00250F4E" w:rsidRPr="00F95E98" w:rsidRDefault="00250F4E" w:rsidP="00250F4E">
      <w:pPr>
        <w:pStyle w:val="Prrafodelista"/>
        <w:numPr>
          <w:ilvl w:val="0"/>
          <w:numId w:val="21"/>
        </w:numPr>
        <w:spacing w:line="240" w:lineRule="auto"/>
        <w:ind w:right="-568"/>
        <w:jc w:val="both"/>
        <w:rPr>
          <w:rFonts w:ascii="Cambria" w:hAnsi="Cambria" w:cs="Arial"/>
        </w:rPr>
      </w:pPr>
      <w:r w:rsidRPr="00F95E98">
        <w:rPr>
          <w:rFonts w:ascii="Cambria" w:hAnsi="Cambria" w:cs="Arial"/>
        </w:rPr>
        <w:t>Colaborar en la revisión de información solicitada por las diferentes instancias fiscalizadoras, tales como la Auditoría Superior de la Federación, Auditoría Superior del Estado de Coahuila, Contraloría Municipal de Saltillo, despachos externos y otros</w:t>
      </w:r>
      <w:r w:rsidR="00F95E98">
        <w:rPr>
          <w:rFonts w:ascii="Cambria" w:hAnsi="Cambria" w:cs="Arial"/>
        </w:rPr>
        <w:t xml:space="preserve">. </w:t>
      </w:r>
    </w:p>
    <w:p w14:paraId="7E66EADF" w14:textId="5A1DEFCB" w:rsidR="00250F4E" w:rsidRPr="00F95E98" w:rsidRDefault="00250F4E" w:rsidP="00250F4E">
      <w:pPr>
        <w:pStyle w:val="Prrafodelista"/>
        <w:numPr>
          <w:ilvl w:val="0"/>
          <w:numId w:val="21"/>
        </w:numPr>
        <w:tabs>
          <w:tab w:val="left" w:pos="2552"/>
        </w:tabs>
        <w:spacing w:line="240" w:lineRule="auto"/>
        <w:ind w:right="-568"/>
        <w:jc w:val="both"/>
        <w:rPr>
          <w:rFonts w:ascii="Cambria" w:hAnsi="Cambria" w:cs="Arial"/>
        </w:rPr>
      </w:pPr>
      <w:r w:rsidRPr="00F95E98">
        <w:rPr>
          <w:rFonts w:ascii="Cambria" w:hAnsi="Cambria" w:cs="Arial"/>
        </w:rPr>
        <w:t>Atender las funciones y encomiendas que le sean designadas por el Director General del Instituto.</w:t>
      </w:r>
    </w:p>
    <w:p w14:paraId="4D4D5979" w14:textId="79E94060" w:rsidR="00250F4E" w:rsidRPr="00F95E98" w:rsidRDefault="00250F4E" w:rsidP="00250F4E">
      <w:pPr>
        <w:spacing w:line="240" w:lineRule="auto"/>
        <w:ind w:right="-568"/>
        <w:jc w:val="both"/>
        <w:rPr>
          <w:rFonts w:ascii="Cambria" w:hAnsi="Cambria" w:cs="Arial"/>
        </w:rPr>
      </w:pPr>
      <w:r w:rsidRPr="00F95E98">
        <w:rPr>
          <w:rFonts w:ascii="Cambria" w:hAnsi="Cambria" w:cs="Arial"/>
          <w:b/>
        </w:rPr>
        <w:t>Artículo 20.</w:t>
      </w:r>
      <w:r w:rsidR="00F95E98">
        <w:rPr>
          <w:rFonts w:ascii="Cambria" w:hAnsi="Cambria" w:cs="Arial"/>
          <w:b/>
        </w:rPr>
        <w:t xml:space="preserve"> </w:t>
      </w:r>
      <w:r w:rsidRPr="00F95E98">
        <w:rPr>
          <w:rFonts w:ascii="Cambria" w:hAnsi="Cambria" w:cs="Arial"/>
        </w:rPr>
        <w:t xml:space="preserve"> La Secretaría Técnica, además de las que se señalan en el artículo 15 de este Reglamento y en otras disposiciones legales, tendrá las siguientes atribuciones y obligaciones:</w:t>
      </w:r>
    </w:p>
    <w:p w14:paraId="2B6E464F" w14:textId="39D098B5" w:rsidR="00250F4E" w:rsidRPr="00F95E98" w:rsidRDefault="00250F4E" w:rsidP="00250F4E">
      <w:pPr>
        <w:pStyle w:val="Prrafodelista"/>
        <w:numPr>
          <w:ilvl w:val="0"/>
          <w:numId w:val="22"/>
        </w:numPr>
        <w:spacing w:line="240" w:lineRule="auto"/>
        <w:ind w:right="-568"/>
        <w:jc w:val="both"/>
        <w:rPr>
          <w:rFonts w:ascii="Cambria" w:hAnsi="Cambria" w:cs="Arial"/>
        </w:rPr>
      </w:pPr>
      <w:r w:rsidRPr="00F95E98">
        <w:rPr>
          <w:rFonts w:ascii="Cambria" w:hAnsi="Cambria" w:cs="Arial"/>
        </w:rPr>
        <w:t>Conocer, apoyar y supervisar los programas que desarrollen las coordinaciones del Instituto</w:t>
      </w:r>
      <w:r w:rsidR="00F95E98">
        <w:rPr>
          <w:rFonts w:ascii="Cambria" w:hAnsi="Cambria" w:cs="Arial"/>
        </w:rPr>
        <w:t>.</w:t>
      </w:r>
      <w:r w:rsidRPr="00F95E98">
        <w:rPr>
          <w:rFonts w:ascii="Cambria" w:hAnsi="Cambria" w:cs="Arial"/>
        </w:rPr>
        <w:t xml:space="preserve"> </w:t>
      </w:r>
    </w:p>
    <w:p w14:paraId="408C05E3" w14:textId="35AF799B" w:rsidR="00250F4E" w:rsidRPr="00F95E98" w:rsidRDefault="00250F4E" w:rsidP="00250F4E">
      <w:pPr>
        <w:pStyle w:val="Prrafodelista"/>
        <w:numPr>
          <w:ilvl w:val="0"/>
          <w:numId w:val="22"/>
        </w:numPr>
        <w:spacing w:line="240" w:lineRule="auto"/>
        <w:ind w:right="-568"/>
        <w:jc w:val="both"/>
        <w:rPr>
          <w:rFonts w:ascii="Cambria" w:hAnsi="Cambria" w:cs="Arial"/>
        </w:rPr>
      </w:pPr>
      <w:r w:rsidRPr="00F95E98">
        <w:rPr>
          <w:rFonts w:ascii="Cambria" w:hAnsi="Cambria" w:cs="Arial"/>
        </w:rPr>
        <w:t>Ejecutar los programas aprobados por la Junta de Gobierno</w:t>
      </w:r>
      <w:r w:rsidR="00F95E98">
        <w:rPr>
          <w:rFonts w:ascii="Cambria" w:hAnsi="Cambria" w:cs="Arial"/>
        </w:rPr>
        <w:t>.</w:t>
      </w:r>
      <w:r w:rsidRPr="00F95E98">
        <w:rPr>
          <w:rFonts w:ascii="Cambria" w:hAnsi="Cambria" w:cs="Arial"/>
        </w:rPr>
        <w:t xml:space="preserve"> </w:t>
      </w:r>
    </w:p>
    <w:p w14:paraId="56CAB05A" w14:textId="10CB52D7" w:rsidR="00250F4E" w:rsidRPr="00F95E98" w:rsidRDefault="00250F4E" w:rsidP="00250F4E">
      <w:pPr>
        <w:pStyle w:val="Prrafodelista"/>
        <w:numPr>
          <w:ilvl w:val="0"/>
          <w:numId w:val="22"/>
        </w:numPr>
        <w:spacing w:line="240" w:lineRule="auto"/>
        <w:ind w:right="-568"/>
        <w:jc w:val="both"/>
        <w:rPr>
          <w:rFonts w:ascii="Cambria" w:hAnsi="Cambria" w:cs="Arial"/>
        </w:rPr>
      </w:pPr>
      <w:r w:rsidRPr="00F95E98">
        <w:rPr>
          <w:rFonts w:ascii="Cambria" w:hAnsi="Cambria" w:cs="Arial"/>
        </w:rPr>
        <w:t>Evaluar las actividades del Instituto en los períodos que fije la Junta de Gobierno</w:t>
      </w:r>
      <w:r w:rsidR="00F95E98">
        <w:rPr>
          <w:rFonts w:ascii="Cambria" w:hAnsi="Cambria" w:cs="Arial"/>
        </w:rPr>
        <w:t xml:space="preserve">. </w:t>
      </w:r>
    </w:p>
    <w:p w14:paraId="77709195" w14:textId="53228C17" w:rsidR="00250F4E" w:rsidRPr="00F95E98" w:rsidRDefault="00250F4E" w:rsidP="00250F4E">
      <w:pPr>
        <w:pStyle w:val="Prrafodelista"/>
        <w:numPr>
          <w:ilvl w:val="0"/>
          <w:numId w:val="22"/>
        </w:numPr>
        <w:spacing w:line="240" w:lineRule="auto"/>
        <w:ind w:right="-568"/>
        <w:jc w:val="both"/>
        <w:rPr>
          <w:rFonts w:ascii="Cambria" w:hAnsi="Cambria" w:cs="Arial"/>
        </w:rPr>
      </w:pPr>
      <w:r w:rsidRPr="00F95E98">
        <w:rPr>
          <w:rFonts w:ascii="Cambria" w:hAnsi="Cambria" w:cs="Arial"/>
        </w:rPr>
        <w:t>Apoyar al Director General en las actividades que se le encomienden.</w:t>
      </w:r>
    </w:p>
    <w:p w14:paraId="348DFAF7" w14:textId="2D85F124" w:rsidR="00250F4E" w:rsidRPr="00F95E98" w:rsidRDefault="00250F4E" w:rsidP="00250F4E">
      <w:pPr>
        <w:spacing w:line="240" w:lineRule="auto"/>
        <w:ind w:right="-568"/>
        <w:jc w:val="both"/>
        <w:rPr>
          <w:rFonts w:ascii="Cambria" w:hAnsi="Cambria" w:cs="Arial"/>
        </w:rPr>
      </w:pPr>
      <w:r w:rsidRPr="00F95E98">
        <w:rPr>
          <w:rFonts w:ascii="Cambria" w:hAnsi="Cambria" w:cs="Arial"/>
          <w:b/>
        </w:rPr>
        <w:t>Artículo 21.</w:t>
      </w:r>
      <w:r w:rsidR="00F95E98">
        <w:rPr>
          <w:rFonts w:ascii="Cambria" w:hAnsi="Cambria" w:cs="Arial"/>
          <w:b/>
        </w:rPr>
        <w:t xml:space="preserve"> </w:t>
      </w:r>
      <w:r w:rsidRPr="00F95E98">
        <w:rPr>
          <w:rFonts w:ascii="Cambria" w:hAnsi="Cambria" w:cs="Arial"/>
          <w:b/>
        </w:rPr>
        <w:t xml:space="preserve"> </w:t>
      </w:r>
      <w:r w:rsidRPr="00F95E98">
        <w:rPr>
          <w:rFonts w:ascii="Cambria" w:hAnsi="Cambria" w:cs="Arial"/>
        </w:rPr>
        <w:t>La Unidad de Acceso a la Información, además de las que se señalan en el artículo 15 de este Reglamento y en otras disposiciones legales, tendrá las siguientes atribuciones y obligaciones:</w:t>
      </w:r>
    </w:p>
    <w:p w14:paraId="45E196B1" w14:textId="35C4AD0F" w:rsidR="00250F4E" w:rsidRPr="00F95E98" w:rsidRDefault="00250F4E" w:rsidP="00250F4E">
      <w:pPr>
        <w:pStyle w:val="Prrafodelista"/>
        <w:numPr>
          <w:ilvl w:val="0"/>
          <w:numId w:val="23"/>
        </w:numPr>
        <w:spacing w:line="240" w:lineRule="auto"/>
        <w:ind w:right="-568"/>
        <w:jc w:val="both"/>
        <w:rPr>
          <w:rFonts w:ascii="Cambria" w:hAnsi="Cambria" w:cs="Arial"/>
        </w:rPr>
      </w:pPr>
      <w:r w:rsidRPr="00F95E98">
        <w:rPr>
          <w:rFonts w:ascii="Cambria" w:hAnsi="Cambria" w:cs="Arial"/>
        </w:rPr>
        <w:t>Ser el responsable del área de transparencia y acceso a la información pública</w:t>
      </w:r>
      <w:r w:rsidR="00F95E98">
        <w:rPr>
          <w:rFonts w:ascii="Cambria" w:hAnsi="Cambria" w:cs="Arial"/>
        </w:rPr>
        <w:t xml:space="preserve">. </w:t>
      </w:r>
    </w:p>
    <w:p w14:paraId="2742DCCF" w14:textId="17A2D3E3" w:rsidR="00250F4E" w:rsidRPr="00F95E98" w:rsidRDefault="00250F4E" w:rsidP="00250F4E">
      <w:pPr>
        <w:pStyle w:val="Prrafodelista"/>
        <w:numPr>
          <w:ilvl w:val="0"/>
          <w:numId w:val="23"/>
        </w:numPr>
        <w:spacing w:line="240" w:lineRule="auto"/>
        <w:ind w:right="-568"/>
        <w:jc w:val="both"/>
        <w:rPr>
          <w:rFonts w:ascii="Cambria" w:hAnsi="Cambria" w:cs="Arial"/>
        </w:rPr>
      </w:pPr>
      <w:r w:rsidRPr="00F95E98">
        <w:rPr>
          <w:rFonts w:ascii="Cambria" w:hAnsi="Cambria" w:cs="Arial"/>
        </w:rPr>
        <w:t>Ser el responsable de la carga de información para los portales de la transparencia estatal y federal</w:t>
      </w:r>
      <w:r w:rsidR="00F95E98">
        <w:rPr>
          <w:rFonts w:ascii="Cambria" w:hAnsi="Cambria" w:cs="Arial"/>
        </w:rPr>
        <w:t>.</w:t>
      </w:r>
      <w:r w:rsidRPr="00F95E98">
        <w:rPr>
          <w:rFonts w:ascii="Cambria" w:hAnsi="Cambria" w:cs="Arial"/>
        </w:rPr>
        <w:t xml:space="preserve"> </w:t>
      </w:r>
    </w:p>
    <w:p w14:paraId="4B1DB635" w14:textId="1241D468" w:rsidR="00250F4E" w:rsidRPr="00F95E98" w:rsidRDefault="00250F4E" w:rsidP="00250F4E">
      <w:pPr>
        <w:spacing w:line="240" w:lineRule="auto"/>
        <w:ind w:right="-568"/>
        <w:jc w:val="both"/>
        <w:rPr>
          <w:rFonts w:ascii="Cambria" w:hAnsi="Cambria" w:cs="Arial"/>
        </w:rPr>
      </w:pPr>
      <w:r w:rsidRPr="00F95E98">
        <w:rPr>
          <w:rFonts w:ascii="Cambria" w:hAnsi="Cambria" w:cs="Arial"/>
          <w:b/>
        </w:rPr>
        <w:t>Artículo 22.</w:t>
      </w:r>
      <w:r w:rsidR="00F95E98">
        <w:rPr>
          <w:rFonts w:ascii="Cambria" w:hAnsi="Cambria" w:cs="Arial"/>
          <w:b/>
        </w:rPr>
        <w:t xml:space="preserve"> </w:t>
      </w:r>
      <w:r w:rsidRPr="00F95E98">
        <w:rPr>
          <w:rFonts w:ascii="Cambria" w:hAnsi="Cambria" w:cs="Arial"/>
        </w:rPr>
        <w:t xml:space="preserve"> La Coordinación Administrativa y Operativa, además de las que se señalan en el artículo 15 de este Reglamento y en otras disposiciones Legales, tendrá las siguientes atribuciones y obligaciones:</w:t>
      </w:r>
    </w:p>
    <w:p w14:paraId="4DE3F442" w14:textId="094E95A1" w:rsidR="00250F4E" w:rsidRPr="00F95E98" w:rsidRDefault="00250F4E" w:rsidP="00250F4E">
      <w:pPr>
        <w:pStyle w:val="Prrafodelista"/>
        <w:numPr>
          <w:ilvl w:val="0"/>
          <w:numId w:val="24"/>
        </w:numPr>
        <w:spacing w:line="240" w:lineRule="auto"/>
        <w:ind w:right="-568"/>
        <w:jc w:val="both"/>
        <w:rPr>
          <w:rFonts w:ascii="Cambria" w:hAnsi="Cambria" w:cs="Arial"/>
        </w:rPr>
      </w:pPr>
      <w:r w:rsidRPr="00F95E98">
        <w:rPr>
          <w:rFonts w:ascii="Cambria" w:hAnsi="Cambria" w:cs="Arial"/>
        </w:rPr>
        <w:t>Auxiliar a la Junta de Gobierno en la Elaboración del Presupuesto Anual del Instituto</w:t>
      </w:r>
      <w:r w:rsidR="00F95E98">
        <w:rPr>
          <w:rFonts w:ascii="Cambria" w:hAnsi="Cambria" w:cs="Arial"/>
        </w:rPr>
        <w:t>.</w:t>
      </w:r>
      <w:r w:rsidRPr="00F95E98">
        <w:rPr>
          <w:rFonts w:ascii="Cambria" w:hAnsi="Cambria" w:cs="Arial"/>
        </w:rPr>
        <w:t xml:space="preserve"> </w:t>
      </w:r>
    </w:p>
    <w:p w14:paraId="3D1E5C1F" w14:textId="6E2DC72A" w:rsidR="00250F4E" w:rsidRPr="00F95E98" w:rsidRDefault="00250F4E" w:rsidP="00250F4E">
      <w:pPr>
        <w:pStyle w:val="Prrafodelista"/>
        <w:numPr>
          <w:ilvl w:val="0"/>
          <w:numId w:val="24"/>
        </w:numPr>
        <w:spacing w:line="240" w:lineRule="auto"/>
        <w:ind w:right="-568"/>
        <w:jc w:val="both"/>
        <w:rPr>
          <w:rFonts w:ascii="Cambria" w:hAnsi="Cambria" w:cs="Arial"/>
        </w:rPr>
      </w:pPr>
      <w:r w:rsidRPr="00F95E98">
        <w:rPr>
          <w:rFonts w:ascii="Cambria" w:hAnsi="Cambria" w:cs="Arial"/>
        </w:rPr>
        <w:t>Manejar los recursos presupuestales asignados al Instituto, así como los ingresos que provengan de otras fuentes</w:t>
      </w:r>
      <w:r w:rsidR="00F95E98">
        <w:rPr>
          <w:rFonts w:ascii="Cambria" w:hAnsi="Cambria" w:cs="Arial"/>
        </w:rPr>
        <w:t>.</w:t>
      </w:r>
      <w:r w:rsidRPr="00F95E98">
        <w:rPr>
          <w:rFonts w:ascii="Cambria" w:hAnsi="Cambria" w:cs="Arial"/>
        </w:rPr>
        <w:t xml:space="preserve"> </w:t>
      </w:r>
    </w:p>
    <w:p w14:paraId="50C0EA6D" w14:textId="1436292B" w:rsidR="00250F4E" w:rsidRPr="00F95E98" w:rsidRDefault="00250F4E" w:rsidP="00250F4E">
      <w:pPr>
        <w:pStyle w:val="Prrafodelista"/>
        <w:numPr>
          <w:ilvl w:val="0"/>
          <w:numId w:val="24"/>
        </w:numPr>
        <w:spacing w:line="240" w:lineRule="auto"/>
        <w:ind w:right="-568"/>
        <w:jc w:val="both"/>
        <w:rPr>
          <w:rFonts w:ascii="Cambria" w:hAnsi="Cambria" w:cs="Arial"/>
        </w:rPr>
      </w:pPr>
      <w:r w:rsidRPr="00F95E98">
        <w:rPr>
          <w:rFonts w:ascii="Cambria" w:hAnsi="Cambria" w:cs="Arial"/>
        </w:rPr>
        <w:lastRenderedPageBreak/>
        <w:t>Apoyar a las coordinaciones con los recursos financieros y materiales que se requieran para el desarrollo de los programas de trabajo</w:t>
      </w:r>
      <w:r w:rsidR="00F95E98">
        <w:rPr>
          <w:rFonts w:ascii="Cambria" w:hAnsi="Cambria" w:cs="Arial"/>
        </w:rPr>
        <w:t>.</w:t>
      </w:r>
      <w:r w:rsidRPr="00F95E98">
        <w:rPr>
          <w:rFonts w:ascii="Cambria" w:hAnsi="Cambria" w:cs="Arial"/>
        </w:rPr>
        <w:t xml:space="preserve"> </w:t>
      </w:r>
    </w:p>
    <w:p w14:paraId="13EE3749" w14:textId="3A9EAF22" w:rsidR="00250F4E" w:rsidRPr="00F95E98" w:rsidRDefault="00250F4E" w:rsidP="00250F4E">
      <w:pPr>
        <w:pStyle w:val="Prrafodelista"/>
        <w:numPr>
          <w:ilvl w:val="0"/>
          <w:numId w:val="24"/>
        </w:numPr>
        <w:spacing w:line="240" w:lineRule="auto"/>
        <w:ind w:right="-568"/>
        <w:jc w:val="both"/>
        <w:rPr>
          <w:rFonts w:ascii="Cambria" w:hAnsi="Cambria" w:cs="Arial"/>
        </w:rPr>
      </w:pPr>
      <w:r w:rsidRPr="00F95E98">
        <w:rPr>
          <w:rFonts w:ascii="Cambria" w:hAnsi="Cambria" w:cs="Arial"/>
        </w:rPr>
        <w:t>Coordinar, supervisar y vigilar el correcto manejo de los bienes muebles e inmuebles propiedad o los que se tengan por comodato, arrendamiento, usufructo, uso, préstamo, donación o cualquier otro contrato del Instituto</w:t>
      </w:r>
      <w:r w:rsidR="00F95E98">
        <w:rPr>
          <w:rFonts w:ascii="Cambria" w:hAnsi="Cambria" w:cs="Arial"/>
        </w:rPr>
        <w:t>.</w:t>
      </w:r>
    </w:p>
    <w:p w14:paraId="34CB9D46" w14:textId="59387B82" w:rsidR="00250F4E" w:rsidRPr="00F95E98" w:rsidRDefault="00250F4E" w:rsidP="00250F4E">
      <w:pPr>
        <w:pStyle w:val="Prrafodelista"/>
        <w:numPr>
          <w:ilvl w:val="0"/>
          <w:numId w:val="24"/>
        </w:numPr>
        <w:spacing w:line="240" w:lineRule="auto"/>
        <w:ind w:right="-568"/>
        <w:jc w:val="both"/>
        <w:rPr>
          <w:rFonts w:ascii="Cambria" w:hAnsi="Cambria" w:cs="Arial"/>
        </w:rPr>
      </w:pPr>
      <w:r w:rsidRPr="00F95E98">
        <w:rPr>
          <w:rFonts w:ascii="Cambria" w:hAnsi="Cambria" w:cs="Arial"/>
        </w:rPr>
        <w:t>Administrar los servicios generales que se necesiten, correspondencia, archivo, rehabilitación, mantenimiento y adaptación de los edificios</w:t>
      </w:r>
      <w:r w:rsidR="00F95E98">
        <w:rPr>
          <w:rFonts w:ascii="Cambria" w:hAnsi="Cambria" w:cs="Arial"/>
        </w:rPr>
        <w:t>.</w:t>
      </w:r>
    </w:p>
    <w:p w14:paraId="025D514A" w14:textId="668D55BA" w:rsidR="00250F4E" w:rsidRPr="00F95E98" w:rsidRDefault="00250F4E" w:rsidP="00250F4E">
      <w:pPr>
        <w:pStyle w:val="Prrafodelista"/>
        <w:numPr>
          <w:ilvl w:val="0"/>
          <w:numId w:val="24"/>
        </w:numPr>
        <w:spacing w:line="240" w:lineRule="auto"/>
        <w:ind w:right="-568"/>
        <w:jc w:val="both"/>
        <w:rPr>
          <w:rFonts w:ascii="Cambria" w:hAnsi="Cambria" w:cs="Arial"/>
        </w:rPr>
      </w:pPr>
      <w:r w:rsidRPr="00F95E98">
        <w:rPr>
          <w:rFonts w:ascii="Cambria" w:hAnsi="Cambria" w:cs="Arial"/>
        </w:rPr>
        <w:t>Mantener actualizado el inventario general de bienes muebles e inmuebles</w:t>
      </w:r>
      <w:r w:rsidRPr="00F95E98">
        <w:rPr>
          <w:rFonts w:ascii="Cambria" w:hAnsi="Cambria" w:cs="Arial"/>
          <w:color w:val="FF0000"/>
        </w:rPr>
        <w:t xml:space="preserve"> </w:t>
      </w:r>
      <w:r w:rsidRPr="00F95E98">
        <w:rPr>
          <w:rFonts w:ascii="Cambria" w:hAnsi="Cambria" w:cs="Arial"/>
        </w:rPr>
        <w:t>propiedad o los que se tengan por comodato, arrendamiento, usufructo, uso, préstamo, donación o cualq</w:t>
      </w:r>
      <w:r w:rsidR="00F95E98">
        <w:rPr>
          <w:rFonts w:ascii="Cambria" w:hAnsi="Cambria" w:cs="Arial"/>
        </w:rPr>
        <w:t xml:space="preserve">uier otro contrato del Instituto. </w:t>
      </w:r>
    </w:p>
    <w:p w14:paraId="26B059EC" w14:textId="70A39E3C" w:rsidR="00250F4E" w:rsidRPr="00AE42A1" w:rsidRDefault="00250F4E" w:rsidP="00250F4E">
      <w:pPr>
        <w:pStyle w:val="Prrafodelista"/>
        <w:numPr>
          <w:ilvl w:val="0"/>
          <w:numId w:val="24"/>
        </w:numPr>
        <w:spacing w:line="240" w:lineRule="auto"/>
        <w:ind w:right="-568"/>
        <w:jc w:val="both"/>
        <w:rPr>
          <w:rFonts w:ascii="Cambria" w:hAnsi="Cambria" w:cs="Arial"/>
        </w:rPr>
      </w:pPr>
      <w:r w:rsidRPr="00F95E98">
        <w:rPr>
          <w:rFonts w:ascii="Cambria" w:hAnsi="Cambria" w:cs="Arial"/>
        </w:rPr>
        <w:t>Informar, cuando le sea solicitado, a la Junta de Gobierno o al Director General el estado que guardan las finanzas del Instituto.</w:t>
      </w:r>
    </w:p>
    <w:p w14:paraId="56767365" w14:textId="417259A4" w:rsidR="00250F4E" w:rsidRPr="00F95E98" w:rsidRDefault="00250F4E" w:rsidP="00250F4E">
      <w:pPr>
        <w:spacing w:line="240" w:lineRule="auto"/>
        <w:ind w:right="-568"/>
        <w:jc w:val="both"/>
        <w:rPr>
          <w:rFonts w:ascii="Cambria" w:hAnsi="Cambria" w:cs="Arial"/>
        </w:rPr>
      </w:pPr>
      <w:r w:rsidRPr="00F95E98">
        <w:rPr>
          <w:rFonts w:ascii="Cambria" w:hAnsi="Cambria" w:cs="Arial"/>
          <w:b/>
        </w:rPr>
        <w:t>Artículo 23.</w:t>
      </w:r>
      <w:r w:rsidR="00F95E98">
        <w:rPr>
          <w:rFonts w:ascii="Cambria" w:hAnsi="Cambria" w:cs="Arial"/>
          <w:b/>
        </w:rPr>
        <w:t xml:space="preserve"> </w:t>
      </w:r>
      <w:r w:rsidRPr="00F95E98">
        <w:rPr>
          <w:rFonts w:ascii="Cambria" w:hAnsi="Cambria" w:cs="Arial"/>
        </w:rPr>
        <w:t xml:space="preserve"> La Coordinación de Contenidos y Seguimiento de Proyectos, además de las que se señalan en el artículo 15 de este Reglamento y en otras disposiciones legales, tendrá las siguientes atribuciones y obligaciones:</w:t>
      </w:r>
    </w:p>
    <w:p w14:paraId="1935E088" w14:textId="25069985" w:rsidR="00250F4E" w:rsidRPr="00F95E98" w:rsidRDefault="00250F4E" w:rsidP="00250F4E">
      <w:pPr>
        <w:pStyle w:val="Prrafodelista"/>
        <w:numPr>
          <w:ilvl w:val="0"/>
          <w:numId w:val="25"/>
        </w:numPr>
        <w:spacing w:line="240" w:lineRule="auto"/>
        <w:ind w:right="-568"/>
        <w:jc w:val="both"/>
        <w:rPr>
          <w:rFonts w:ascii="Cambria" w:hAnsi="Cambria" w:cs="Arial"/>
        </w:rPr>
      </w:pPr>
      <w:r w:rsidRPr="00F95E98">
        <w:rPr>
          <w:rFonts w:ascii="Cambria" w:hAnsi="Cambria" w:cs="Arial"/>
        </w:rPr>
        <w:t>Auxiliar en la coordinación y supervisión de la elaboración de los presupue</w:t>
      </w:r>
      <w:r w:rsidR="00F95E98">
        <w:rPr>
          <w:rFonts w:ascii="Cambria" w:hAnsi="Cambria" w:cs="Arial"/>
        </w:rPr>
        <w:t>stos.</w:t>
      </w:r>
      <w:r w:rsidRPr="00F95E98">
        <w:rPr>
          <w:rFonts w:ascii="Cambria" w:hAnsi="Cambria" w:cs="Arial"/>
        </w:rPr>
        <w:t xml:space="preserve"> </w:t>
      </w:r>
    </w:p>
    <w:p w14:paraId="42F37807" w14:textId="7B308C36" w:rsidR="00250F4E" w:rsidRPr="00F95E98" w:rsidRDefault="00250F4E" w:rsidP="00250F4E">
      <w:pPr>
        <w:pStyle w:val="Prrafodelista"/>
        <w:numPr>
          <w:ilvl w:val="0"/>
          <w:numId w:val="25"/>
        </w:numPr>
        <w:spacing w:line="240" w:lineRule="auto"/>
        <w:ind w:right="-568"/>
        <w:jc w:val="both"/>
        <w:rPr>
          <w:rFonts w:ascii="Cambria" w:hAnsi="Cambria" w:cs="Arial"/>
        </w:rPr>
      </w:pPr>
      <w:r w:rsidRPr="00F95E98">
        <w:rPr>
          <w:rFonts w:ascii="Cambria" w:hAnsi="Cambria" w:cs="Arial"/>
        </w:rPr>
        <w:t>Auxiliar en la coordinación y supervisión del correcto control de los recursos humanos</w:t>
      </w:r>
      <w:r w:rsidR="00F95E98">
        <w:rPr>
          <w:rFonts w:ascii="Cambria" w:hAnsi="Cambria" w:cs="Arial"/>
        </w:rPr>
        <w:t>.</w:t>
      </w:r>
      <w:r w:rsidRPr="00F95E98">
        <w:rPr>
          <w:rFonts w:ascii="Cambria" w:hAnsi="Cambria" w:cs="Arial"/>
        </w:rPr>
        <w:t xml:space="preserve"> </w:t>
      </w:r>
    </w:p>
    <w:p w14:paraId="11508E58" w14:textId="64188923" w:rsidR="00250F4E" w:rsidRPr="00F95E98" w:rsidRDefault="00250F4E" w:rsidP="00250F4E">
      <w:pPr>
        <w:pStyle w:val="Prrafodelista"/>
        <w:numPr>
          <w:ilvl w:val="0"/>
          <w:numId w:val="25"/>
        </w:numPr>
        <w:spacing w:line="240" w:lineRule="auto"/>
        <w:ind w:right="-568"/>
        <w:jc w:val="both"/>
        <w:rPr>
          <w:rFonts w:ascii="Cambria" w:hAnsi="Cambria" w:cs="Arial"/>
        </w:rPr>
      </w:pPr>
      <w:r w:rsidRPr="00F95E98">
        <w:rPr>
          <w:rFonts w:ascii="Cambria" w:hAnsi="Cambria" w:cs="Arial"/>
        </w:rPr>
        <w:t>Supervisar los procesos de los recursos materi</w:t>
      </w:r>
      <w:r w:rsidR="00F95E98">
        <w:rPr>
          <w:rFonts w:ascii="Cambria" w:hAnsi="Cambria" w:cs="Arial"/>
        </w:rPr>
        <w:t>ales y financieros del Instituto.</w:t>
      </w:r>
    </w:p>
    <w:p w14:paraId="5A718BBA" w14:textId="1D3145F5" w:rsidR="00250F4E" w:rsidRPr="00F95E98" w:rsidRDefault="00250F4E" w:rsidP="00250F4E">
      <w:pPr>
        <w:pStyle w:val="Prrafodelista"/>
        <w:numPr>
          <w:ilvl w:val="0"/>
          <w:numId w:val="25"/>
        </w:numPr>
        <w:spacing w:line="240" w:lineRule="auto"/>
        <w:ind w:right="-568"/>
        <w:jc w:val="both"/>
        <w:rPr>
          <w:rFonts w:ascii="Cambria" w:hAnsi="Cambria" w:cs="Arial"/>
        </w:rPr>
      </w:pPr>
      <w:r w:rsidRPr="00F95E98">
        <w:rPr>
          <w:rFonts w:ascii="Cambria" w:hAnsi="Cambria" w:cs="Arial"/>
        </w:rPr>
        <w:t>Formular programas para el correcto flujo de pagos</w:t>
      </w:r>
      <w:r w:rsidR="00F95E98">
        <w:rPr>
          <w:rFonts w:ascii="Cambria" w:hAnsi="Cambria" w:cs="Arial"/>
        </w:rPr>
        <w:t xml:space="preserve">. </w:t>
      </w:r>
    </w:p>
    <w:p w14:paraId="510A3C88" w14:textId="77777777" w:rsidR="00250F4E" w:rsidRPr="00F95E98" w:rsidRDefault="00250F4E" w:rsidP="00250F4E">
      <w:pPr>
        <w:pStyle w:val="Prrafodelista"/>
        <w:numPr>
          <w:ilvl w:val="0"/>
          <w:numId w:val="25"/>
        </w:numPr>
        <w:spacing w:line="240" w:lineRule="auto"/>
        <w:ind w:right="-568"/>
        <w:jc w:val="both"/>
        <w:rPr>
          <w:rFonts w:ascii="Cambria" w:hAnsi="Cambria" w:cs="Arial"/>
        </w:rPr>
      </w:pPr>
      <w:r w:rsidRPr="00F95E98">
        <w:rPr>
          <w:rFonts w:ascii="Cambria" w:hAnsi="Cambria" w:cs="Arial"/>
        </w:rPr>
        <w:t>Supervisar el correcto control de adquisiciones de bienes y servicios de acuerdo a las normas y lineamientos de la Ley de Adquisiciones, Arrendamientos y Contratación de Servicios para el Estado de Coahuila de Zaragoza y a las establecidas por las Instituciones competentes.</w:t>
      </w:r>
    </w:p>
    <w:p w14:paraId="10C0FEB5" w14:textId="77777777" w:rsidR="00250F4E" w:rsidRPr="00F95E98" w:rsidRDefault="00250F4E" w:rsidP="00250F4E">
      <w:pPr>
        <w:spacing w:line="240" w:lineRule="auto"/>
        <w:ind w:right="-568"/>
        <w:jc w:val="both"/>
        <w:rPr>
          <w:rFonts w:ascii="Cambria" w:hAnsi="Cambria" w:cs="Arial"/>
          <w:b/>
        </w:rPr>
      </w:pPr>
    </w:p>
    <w:p w14:paraId="56F81C4D" w14:textId="3C0FC3A8" w:rsidR="00250F4E" w:rsidRPr="00F95E98" w:rsidRDefault="00250F4E" w:rsidP="00250F4E">
      <w:pPr>
        <w:spacing w:line="240" w:lineRule="auto"/>
        <w:ind w:right="-568"/>
        <w:jc w:val="both"/>
        <w:rPr>
          <w:rFonts w:ascii="Cambria" w:hAnsi="Cambria" w:cs="Arial"/>
        </w:rPr>
      </w:pPr>
      <w:r w:rsidRPr="00F95E98">
        <w:rPr>
          <w:rFonts w:ascii="Cambria" w:hAnsi="Cambria" w:cs="Arial"/>
          <w:b/>
        </w:rPr>
        <w:t>Artículo 24.</w:t>
      </w:r>
      <w:r w:rsidR="00F95E98">
        <w:rPr>
          <w:rFonts w:ascii="Cambria" w:hAnsi="Cambria" w:cs="Arial"/>
          <w:b/>
        </w:rPr>
        <w:t xml:space="preserve"> </w:t>
      </w:r>
      <w:r w:rsidRPr="00F95E98">
        <w:rPr>
          <w:rFonts w:ascii="Cambria" w:hAnsi="Cambria" w:cs="Arial"/>
        </w:rPr>
        <w:t xml:space="preserve"> La Coordinación de Actividades Artísticas y Culturales, además de las que se señalan en el artículo 15 de este Reglamento y en otras disposiciones legales, tendrá las siguientes atribuciones y obligaciones:</w:t>
      </w:r>
    </w:p>
    <w:p w14:paraId="076298CF" w14:textId="1AEFF285" w:rsidR="00250F4E" w:rsidRPr="00F95E98" w:rsidRDefault="00250F4E" w:rsidP="00250F4E">
      <w:pPr>
        <w:pStyle w:val="Prrafodelista"/>
        <w:numPr>
          <w:ilvl w:val="0"/>
          <w:numId w:val="26"/>
        </w:numPr>
        <w:spacing w:line="240" w:lineRule="auto"/>
        <w:ind w:right="-568"/>
        <w:jc w:val="both"/>
        <w:rPr>
          <w:rFonts w:ascii="Cambria" w:hAnsi="Cambria" w:cs="Arial"/>
        </w:rPr>
      </w:pPr>
      <w:r w:rsidRPr="00F95E98">
        <w:rPr>
          <w:rFonts w:ascii="Cambria" w:hAnsi="Cambria" w:cs="Arial"/>
        </w:rPr>
        <w:t>Facilitar, fomentar y forjar el quehacer cultural en la población saltillense otorgando la posibilidad de disfrutar de las Bellas Artes tales como la danza, la música, el teatro, la literatura, el cine, las artes plásticas y visuales, culturas populares, así como el intercambio de espectáculos multidisciplinarios presentando el talento municipal, estatal, nacional e internacional</w:t>
      </w:r>
      <w:r w:rsidR="00F95E98">
        <w:rPr>
          <w:rFonts w:ascii="Cambria" w:hAnsi="Cambria" w:cs="Arial"/>
        </w:rPr>
        <w:t>.</w:t>
      </w:r>
      <w:r w:rsidRPr="00F95E98">
        <w:rPr>
          <w:rFonts w:ascii="Cambria" w:hAnsi="Cambria" w:cs="Arial"/>
        </w:rPr>
        <w:t xml:space="preserve"> </w:t>
      </w:r>
    </w:p>
    <w:p w14:paraId="6C8CE0B6" w14:textId="282B9A39" w:rsidR="00250F4E" w:rsidRPr="00F95E98" w:rsidRDefault="00250F4E" w:rsidP="00250F4E">
      <w:pPr>
        <w:pStyle w:val="Prrafodelista"/>
        <w:numPr>
          <w:ilvl w:val="0"/>
          <w:numId w:val="26"/>
        </w:numPr>
        <w:spacing w:line="240" w:lineRule="auto"/>
        <w:ind w:right="-568"/>
        <w:jc w:val="both"/>
        <w:rPr>
          <w:rFonts w:ascii="Cambria" w:hAnsi="Cambria" w:cs="Arial"/>
        </w:rPr>
      </w:pPr>
      <w:r w:rsidRPr="00F95E98">
        <w:rPr>
          <w:rFonts w:ascii="Cambria" w:hAnsi="Cambria" w:cs="Arial"/>
        </w:rPr>
        <w:t>Ser receptor de proyectos y propuestas culturales de la comunidad artística local, regional y estatal, de instituciones educativas, organizaciones no gubernamentales y de la iniciativa privada, y dar seguimiento a dichas propuestas para su realización mediante la intervención del Instituto Municipal de Cultura</w:t>
      </w:r>
      <w:r w:rsidR="00F95E98">
        <w:rPr>
          <w:rFonts w:ascii="Cambria" w:hAnsi="Cambria" w:cs="Arial"/>
        </w:rPr>
        <w:t>.</w:t>
      </w:r>
      <w:r w:rsidRPr="00F95E98">
        <w:rPr>
          <w:rFonts w:ascii="Cambria" w:hAnsi="Cambria" w:cs="Arial"/>
        </w:rPr>
        <w:t xml:space="preserve"> </w:t>
      </w:r>
    </w:p>
    <w:p w14:paraId="7395AA10" w14:textId="7246E686" w:rsidR="00250F4E" w:rsidRPr="00F95E98" w:rsidRDefault="00250F4E" w:rsidP="00250F4E">
      <w:pPr>
        <w:pStyle w:val="Prrafodelista"/>
        <w:numPr>
          <w:ilvl w:val="0"/>
          <w:numId w:val="26"/>
        </w:numPr>
        <w:spacing w:line="240" w:lineRule="auto"/>
        <w:ind w:right="-568"/>
        <w:jc w:val="both"/>
        <w:rPr>
          <w:rFonts w:ascii="Cambria" w:hAnsi="Cambria" w:cs="Arial"/>
        </w:rPr>
      </w:pPr>
      <w:r w:rsidRPr="00F95E98">
        <w:rPr>
          <w:rFonts w:ascii="Cambria" w:hAnsi="Cambria" w:cs="Arial"/>
        </w:rPr>
        <w:t>Coordinar la planeación de las actividades artísticas del Instituto Municipal de Cultura de Saltillo, en su cartelera mensual, así como en los festiv</w:t>
      </w:r>
      <w:r w:rsidR="00F95E98">
        <w:rPr>
          <w:rFonts w:ascii="Cambria" w:hAnsi="Cambria" w:cs="Arial"/>
        </w:rPr>
        <w:t>ales que se realicen o coordinen.</w:t>
      </w:r>
    </w:p>
    <w:p w14:paraId="4FAA2312" w14:textId="48C763F7" w:rsidR="00250F4E" w:rsidRPr="00F95E98" w:rsidRDefault="00250F4E" w:rsidP="00250F4E">
      <w:pPr>
        <w:pStyle w:val="Prrafodelista"/>
        <w:numPr>
          <w:ilvl w:val="0"/>
          <w:numId w:val="26"/>
        </w:numPr>
        <w:spacing w:line="240" w:lineRule="auto"/>
        <w:ind w:right="-568"/>
        <w:jc w:val="both"/>
        <w:rPr>
          <w:rFonts w:ascii="Cambria" w:hAnsi="Cambria" w:cs="Arial"/>
        </w:rPr>
      </w:pPr>
      <w:r w:rsidRPr="00F95E98">
        <w:rPr>
          <w:rFonts w:ascii="Cambria" w:hAnsi="Cambria" w:cs="Arial"/>
        </w:rPr>
        <w:t>Coordinar se lleven a cabo talleres y cursos y con otros organismos y entidades para la comunidad ar</w:t>
      </w:r>
      <w:r w:rsidR="00F95E98">
        <w:rPr>
          <w:rFonts w:ascii="Cambria" w:hAnsi="Cambria" w:cs="Arial"/>
        </w:rPr>
        <w:t>tística y personal del Instituto.</w:t>
      </w:r>
    </w:p>
    <w:p w14:paraId="4D103BBC" w14:textId="77777777" w:rsidR="00250F4E" w:rsidRPr="00F95E98" w:rsidRDefault="00250F4E" w:rsidP="00250F4E">
      <w:pPr>
        <w:pStyle w:val="Prrafodelista"/>
        <w:numPr>
          <w:ilvl w:val="0"/>
          <w:numId w:val="26"/>
        </w:numPr>
        <w:spacing w:line="240" w:lineRule="auto"/>
        <w:ind w:right="-568"/>
        <w:jc w:val="both"/>
        <w:rPr>
          <w:rFonts w:ascii="Cambria" w:hAnsi="Cambria" w:cs="Arial"/>
        </w:rPr>
      </w:pPr>
      <w:r w:rsidRPr="00F95E98">
        <w:rPr>
          <w:rFonts w:ascii="Cambria" w:hAnsi="Cambria" w:cs="Arial"/>
        </w:rPr>
        <w:t>Elaborar programas y diseñar servicios para su implementación en la comunidad escolar.</w:t>
      </w:r>
    </w:p>
    <w:p w14:paraId="02D07F1B" w14:textId="77777777" w:rsidR="00250F4E" w:rsidRPr="00F95E98" w:rsidRDefault="00250F4E" w:rsidP="00250F4E">
      <w:pPr>
        <w:spacing w:line="240" w:lineRule="auto"/>
        <w:ind w:right="-568"/>
        <w:rPr>
          <w:rFonts w:ascii="Cambria" w:hAnsi="Cambria" w:cs="Arial"/>
        </w:rPr>
      </w:pPr>
    </w:p>
    <w:p w14:paraId="13A8E030" w14:textId="77777777" w:rsidR="00250F4E" w:rsidRPr="00F95E98" w:rsidRDefault="00250F4E" w:rsidP="00250F4E">
      <w:pPr>
        <w:spacing w:after="0" w:line="240" w:lineRule="auto"/>
        <w:ind w:right="-568"/>
        <w:jc w:val="center"/>
        <w:rPr>
          <w:rFonts w:ascii="Cambria" w:hAnsi="Cambria" w:cs="Arial"/>
          <w:b/>
        </w:rPr>
      </w:pPr>
      <w:r w:rsidRPr="00F95E98">
        <w:rPr>
          <w:rFonts w:ascii="Cambria" w:hAnsi="Cambria" w:cs="Arial"/>
          <w:b/>
        </w:rPr>
        <w:t>CAPÍTULO V</w:t>
      </w:r>
    </w:p>
    <w:p w14:paraId="50AD5FD0" w14:textId="77777777" w:rsidR="00250F4E" w:rsidRPr="00F95E98" w:rsidRDefault="00250F4E" w:rsidP="00250F4E">
      <w:pPr>
        <w:spacing w:after="0" w:line="240" w:lineRule="auto"/>
        <w:ind w:right="-568"/>
        <w:jc w:val="center"/>
        <w:rPr>
          <w:rFonts w:ascii="Cambria" w:hAnsi="Cambria" w:cs="Arial"/>
          <w:b/>
        </w:rPr>
      </w:pPr>
      <w:r w:rsidRPr="00F95E98">
        <w:rPr>
          <w:rFonts w:ascii="Cambria" w:hAnsi="Cambria" w:cs="Arial"/>
          <w:b/>
        </w:rPr>
        <w:t>DE LOS MUSEOS Y CENTROS CULTURALES</w:t>
      </w:r>
    </w:p>
    <w:p w14:paraId="26419F42" w14:textId="77777777" w:rsidR="00250F4E" w:rsidRPr="00F95E98" w:rsidRDefault="00250F4E" w:rsidP="00250F4E">
      <w:pPr>
        <w:spacing w:line="240" w:lineRule="auto"/>
        <w:ind w:right="-568"/>
        <w:jc w:val="both"/>
        <w:rPr>
          <w:rFonts w:ascii="Cambria" w:hAnsi="Cambria" w:cs="Arial"/>
        </w:rPr>
      </w:pPr>
    </w:p>
    <w:p w14:paraId="3E8761A5" w14:textId="665EB87E" w:rsidR="00250F4E" w:rsidRPr="00F95E98" w:rsidRDefault="00250F4E" w:rsidP="00250F4E">
      <w:pPr>
        <w:spacing w:line="240" w:lineRule="auto"/>
        <w:ind w:right="-568"/>
        <w:jc w:val="both"/>
        <w:rPr>
          <w:rFonts w:ascii="Cambria" w:hAnsi="Cambria" w:cs="Arial"/>
        </w:rPr>
      </w:pPr>
      <w:r w:rsidRPr="00F95E98">
        <w:rPr>
          <w:rFonts w:ascii="Cambria" w:hAnsi="Cambria" w:cs="Arial"/>
          <w:b/>
        </w:rPr>
        <w:t>Artículo 25.</w:t>
      </w:r>
      <w:r w:rsidR="00F95E98">
        <w:rPr>
          <w:rFonts w:ascii="Cambria" w:hAnsi="Cambria" w:cs="Arial"/>
          <w:b/>
        </w:rPr>
        <w:t xml:space="preserve"> </w:t>
      </w:r>
      <w:r w:rsidRPr="00F95E98">
        <w:rPr>
          <w:rFonts w:ascii="Cambria" w:hAnsi="Cambria" w:cs="Arial"/>
        </w:rPr>
        <w:t xml:space="preserve"> El Instituto, tiene a su cargo los siguientes Museos y Centro Culturales:</w:t>
      </w:r>
    </w:p>
    <w:p w14:paraId="6AB9D965" w14:textId="040F0C09" w:rsidR="00250F4E" w:rsidRPr="00F95E98" w:rsidRDefault="00250F4E" w:rsidP="00250F4E">
      <w:pPr>
        <w:pStyle w:val="Prrafodelista"/>
        <w:numPr>
          <w:ilvl w:val="0"/>
          <w:numId w:val="27"/>
        </w:numPr>
        <w:spacing w:line="240" w:lineRule="auto"/>
        <w:ind w:right="-568"/>
        <w:jc w:val="both"/>
        <w:rPr>
          <w:rFonts w:ascii="Cambria" w:hAnsi="Cambria" w:cs="Arial"/>
        </w:rPr>
      </w:pPr>
      <w:r w:rsidRPr="00F95E98">
        <w:rPr>
          <w:rFonts w:ascii="Cambria" w:hAnsi="Cambria" w:cs="Arial"/>
        </w:rPr>
        <w:t>Centro Cultural Casa Purcell</w:t>
      </w:r>
      <w:r w:rsidR="00F95E98">
        <w:rPr>
          <w:rFonts w:ascii="Cambria" w:hAnsi="Cambria" w:cs="Arial"/>
        </w:rPr>
        <w:t>.</w:t>
      </w:r>
    </w:p>
    <w:p w14:paraId="76D5EB74" w14:textId="46B2224C" w:rsidR="00250F4E" w:rsidRPr="00F95E98" w:rsidRDefault="00250F4E" w:rsidP="00250F4E">
      <w:pPr>
        <w:pStyle w:val="Prrafodelista"/>
        <w:numPr>
          <w:ilvl w:val="0"/>
          <w:numId w:val="27"/>
        </w:numPr>
        <w:spacing w:line="240" w:lineRule="auto"/>
        <w:ind w:right="-568"/>
        <w:jc w:val="both"/>
        <w:rPr>
          <w:rFonts w:ascii="Cambria" w:hAnsi="Cambria" w:cs="Arial"/>
        </w:rPr>
      </w:pPr>
      <w:r w:rsidRPr="00F95E98">
        <w:rPr>
          <w:rFonts w:ascii="Cambria" w:hAnsi="Cambria" w:cs="Arial"/>
        </w:rPr>
        <w:t>Centro Cultural Teatro García Carrillo</w:t>
      </w:r>
      <w:r w:rsidR="00F95E98">
        <w:rPr>
          <w:rFonts w:ascii="Cambria" w:hAnsi="Cambria" w:cs="Arial"/>
        </w:rPr>
        <w:t>.</w:t>
      </w:r>
    </w:p>
    <w:p w14:paraId="07B6B356" w14:textId="6F69A304" w:rsidR="00250F4E" w:rsidRPr="00F95E98" w:rsidRDefault="00250F4E" w:rsidP="00250F4E">
      <w:pPr>
        <w:pStyle w:val="Prrafodelista"/>
        <w:numPr>
          <w:ilvl w:val="0"/>
          <w:numId w:val="27"/>
        </w:numPr>
        <w:spacing w:line="240" w:lineRule="auto"/>
        <w:ind w:right="-568"/>
        <w:jc w:val="both"/>
        <w:rPr>
          <w:rFonts w:ascii="Cambria" w:hAnsi="Cambria" w:cs="Arial"/>
        </w:rPr>
      </w:pPr>
      <w:r w:rsidRPr="00F95E98">
        <w:rPr>
          <w:rFonts w:ascii="Cambria" w:hAnsi="Cambria" w:cs="Arial"/>
        </w:rPr>
        <w:lastRenderedPageBreak/>
        <w:t>Museo Rubén Herrera</w:t>
      </w:r>
      <w:r w:rsidR="00F95E98">
        <w:rPr>
          <w:rFonts w:ascii="Cambria" w:hAnsi="Cambria" w:cs="Arial"/>
        </w:rPr>
        <w:t>.</w:t>
      </w:r>
    </w:p>
    <w:p w14:paraId="070A96D4" w14:textId="532A026E" w:rsidR="00250F4E" w:rsidRPr="00F95E98" w:rsidRDefault="00250F4E" w:rsidP="00250F4E">
      <w:pPr>
        <w:pStyle w:val="Prrafodelista"/>
        <w:numPr>
          <w:ilvl w:val="0"/>
          <w:numId w:val="27"/>
        </w:numPr>
        <w:spacing w:line="240" w:lineRule="auto"/>
        <w:ind w:right="-568"/>
        <w:jc w:val="both"/>
        <w:rPr>
          <w:rFonts w:ascii="Cambria" w:hAnsi="Cambria" w:cs="Arial"/>
        </w:rPr>
      </w:pPr>
      <w:r w:rsidRPr="00F95E98">
        <w:rPr>
          <w:rFonts w:ascii="Cambria" w:hAnsi="Cambria" w:cs="Arial"/>
        </w:rPr>
        <w:t xml:space="preserve">Centro de Estudios Musicales “Jonás </w:t>
      </w:r>
      <w:proofErr w:type="spellStart"/>
      <w:r w:rsidRPr="00F95E98">
        <w:rPr>
          <w:rFonts w:ascii="Cambria" w:hAnsi="Cambria" w:cs="Arial"/>
        </w:rPr>
        <w:t>Yeverino</w:t>
      </w:r>
      <w:proofErr w:type="spellEnd"/>
      <w:r w:rsidRPr="00F95E98">
        <w:rPr>
          <w:rFonts w:ascii="Cambria" w:hAnsi="Cambria" w:cs="Arial"/>
        </w:rPr>
        <w:t xml:space="preserve"> Cárdenas”</w:t>
      </w:r>
      <w:r w:rsidR="00F95E98">
        <w:rPr>
          <w:rFonts w:ascii="Cambria" w:hAnsi="Cambria" w:cs="Arial"/>
        </w:rPr>
        <w:t xml:space="preserve">. </w:t>
      </w:r>
    </w:p>
    <w:p w14:paraId="3C48F96A" w14:textId="77777777" w:rsidR="00250F4E" w:rsidRPr="00F95E98" w:rsidRDefault="00250F4E" w:rsidP="00250F4E">
      <w:pPr>
        <w:pStyle w:val="Prrafodelista"/>
        <w:numPr>
          <w:ilvl w:val="0"/>
          <w:numId w:val="27"/>
        </w:numPr>
        <w:spacing w:line="240" w:lineRule="auto"/>
        <w:ind w:right="-568"/>
        <w:jc w:val="both"/>
        <w:rPr>
          <w:rFonts w:ascii="Cambria" w:hAnsi="Cambria" w:cs="Arial"/>
        </w:rPr>
      </w:pPr>
      <w:r w:rsidRPr="00F95E98">
        <w:rPr>
          <w:rFonts w:ascii="Cambria" w:hAnsi="Cambria" w:cs="Arial"/>
        </w:rPr>
        <w:t xml:space="preserve">Centro de Estudios Dancísticos. </w:t>
      </w:r>
    </w:p>
    <w:p w14:paraId="33D53D8A" w14:textId="012CE07A" w:rsidR="00250F4E" w:rsidRPr="00F95E98" w:rsidRDefault="00250F4E" w:rsidP="00250F4E">
      <w:pPr>
        <w:pStyle w:val="Prrafodelista"/>
        <w:numPr>
          <w:ilvl w:val="0"/>
          <w:numId w:val="27"/>
        </w:numPr>
        <w:spacing w:line="240" w:lineRule="auto"/>
        <w:ind w:right="-568"/>
        <w:jc w:val="both"/>
        <w:rPr>
          <w:rFonts w:ascii="Cambria" w:hAnsi="Cambria" w:cs="Arial"/>
        </w:rPr>
      </w:pPr>
      <w:r w:rsidRPr="00F95E98">
        <w:rPr>
          <w:rFonts w:ascii="Cambria" w:hAnsi="Cambria" w:cs="Arial"/>
        </w:rPr>
        <w:t>Las demás que la Presidencia Municipal de Saltillo, la Dirección General y la Junta de Gobierno del Instituto Municipal de Cultura de Saltillo determinen.</w:t>
      </w:r>
    </w:p>
    <w:p w14:paraId="16A6B3F9" w14:textId="41D1BDA3" w:rsidR="00250F4E" w:rsidRPr="00F95E98" w:rsidRDefault="00250F4E" w:rsidP="00250F4E">
      <w:pPr>
        <w:spacing w:line="240" w:lineRule="auto"/>
        <w:ind w:right="-568"/>
        <w:jc w:val="both"/>
        <w:rPr>
          <w:rFonts w:ascii="Cambria" w:hAnsi="Cambria" w:cs="Arial"/>
        </w:rPr>
      </w:pPr>
      <w:r w:rsidRPr="00F95E98">
        <w:rPr>
          <w:rFonts w:ascii="Cambria" w:hAnsi="Cambria" w:cs="Arial"/>
          <w:b/>
        </w:rPr>
        <w:t>Artículo 26.</w:t>
      </w:r>
      <w:r w:rsidR="00F95E98">
        <w:rPr>
          <w:rFonts w:ascii="Cambria" w:hAnsi="Cambria" w:cs="Arial"/>
          <w:b/>
        </w:rPr>
        <w:t xml:space="preserve"> </w:t>
      </w:r>
      <w:r w:rsidRPr="00F95E98">
        <w:rPr>
          <w:rFonts w:ascii="Cambria" w:hAnsi="Cambria" w:cs="Arial"/>
        </w:rPr>
        <w:t xml:space="preserve"> Los Museos y Centros Culturales tendrán a disposición el personal necesario con las siguientes atribuciones y obligaciones:</w:t>
      </w:r>
    </w:p>
    <w:p w14:paraId="14530CF5" w14:textId="1E4E4CFB" w:rsidR="00250F4E" w:rsidRPr="00F95E98" w:rsidRDefault="00250F4E" w:rsidP="00250F4E">
      <w:pPr>
        <w:pStyle w:val="Prrafodelista"/>
        <w:numPr>
          <w:ilvl w:val="0"/>
          <w:numId w:val="28"/>
        </w:numPr>
        <w:spacing w:line="240" w:lineRule="auto"/>
        <w:ind w:right="-568"/>
        <w:jc w:val="both"/>
        <w:rPr>
          <w:rFonts w:ascii="Cambria" w:hAnsi="Cambria" w:cs="Arial"/>
        </w:rPr>
      </w:pPr>
      <w:r w:rsidRPr="00F95E98">
        <w:rPr>
          <w:rFonts w:ascii="Cambria" w:hAnsi="Cambria" w:cs="Arial"/>
        </w:rPr>
        <w:t>Proporcionar al visitante la mejor información sobre el producto o servicio que ofrece el recinto cultural a su cargo</w:t>
      </w:r>
      <w:r w:rsidR="00F95E98">
        <w:rPr>
          <w:rFonts w:ascii="Cambria" w:hAnsi="Cambria" w:cs="Arial"/>
        </w:rPr>
        <w:t>.</w:t>
      </w:r>
    </w:p>
    <w:p w14:paraId="5124E101" w14:textId="451BDBF3" w:rsidR="00250F4E" w:rsidRPr="00F95E98" w:rsidRDefault="00250F4E" w:rsidP="00250F4E">
      <w:pPr>
        <w:pStyle w:val="Prrafodelista"/>
        <w:numPr>
          <w:ilvl w:val="0"/>
          <w:numId w:val="28"/>
        </w:numPr>
        <w:spacing w:line="240" w:lineRule="auto"/>
        <w:ind w:right="-568"/>
        <w:jc w:val="both"/>
        <w:rPr>
          <w:rFonts w:ascii="Cambria" w:hAnsi="Cambria" w:cs="Arial"/>
        </w:rPr>
      </w:pPr>
      <w:r w:rsidRPr="00F95E98">
        <w:rPr>
          <w:rFonts w:ascii="Cambria" w:hAnsi="Cambria" w:cs="Arial"/>
        </w:rPr>
        <w:t>Custodiar las áreas del recinto a su cargo</w:t>
      </w:r>
      <w:r w:rsidR="00F95E98">
        <w:rPr>
          <w:rFonts w:ascii="Cambria" w:hAnsi="Cambria" w:cs="Arial"/>
        </w:rPr>
        <w:t>.</w:t>
      </w:r>
    </w:p>
    <w:p w14:paraId="0ED8C094" w14:textId="0585CD19" w:rsidR="00250F4E" w:rsidRPr="00F95E98" w:rsidRDefault="00250F4E" w:rsidP="00250F4E">
      <w:pPr>
        <w:pStyle w:val="Prrafodelista"/>
        <w:numPr>
          <w:ilvl w:val="0"/>
          <w:numId w:val="28"/>
        </w:numPr>
        <w:spacing w:line="240" w:lineRule="auto"/>
        <w:ind w:right="-568"/>
        <w:jc w:val="both"/>
        <w:rPr>
          <w:rFonts w:ascii="Cambria" w:hAnsi="Cambria" w:cs="Arial"/>
        </w:rPr>
      </w:pPr>
      <w:r w:rsidRPr="00F95E98">
        <w:rPr>
          <w:rFonts w:ascii="Cambria" w:hAnsi="Cambria" w:cs="Arial"/>
        </w:rPr>
        <w:t>Proporcionar información personalizada al visitante sobre talleres, exposiciones y del inmueble donde se lleva a cabo</w:t>
      </w:r>
      <w:r w:rsidR="00F95E98">
        <w:rPr>
          <w:rFonts w:ascii="Cambria" w:hAnsi="Cambria" w:cs="Arial"/>
        </w:rPr>
        <w:t>.</w:t>
      </w:r>
      <w:r w:rsidRPr="00F95E98">
        <w:rPr>
          <w:rFonts w:ascii="Cambria" w:hAnsi="Cambria" w:cs="Arial"/>
        </w:rPr>
        <w:t xml:space="preserve"> </w:t>
      </w:r>
    </w:p>
    <w:p w14:paraId="2C609FBF" w14:textId="4A491C86" w:rsidR="00250F4E" w:rsidRPr="00F95E98" w:rsidRDefault="00250F4E" w:rsidP="00250F4E">
      <w:pPr>
        <w:pStyle w:val="Prrafodelista"/>
        <w:numPr>
          <w:ilvl w:val="0"/>
          <w:numId w:val="28"/>
        </w:numPr>
        <w:spacing w:line="240" w:lineRule="auto"/>
        <w:ind w:right="-568"/>
        <w:jc w:val="both"/>
        <w:rPr>
          <w:rFonts w:ascii="Cambria" w:hAnsi="Cambria" w:cs="Arial"/>
        </w:rPr>
      </w:pPr>
      <w:r w:rsidRPr="00F95E98">
        <w:rPr>
          <w:rFonts w:ascii="Cambria" w:hAnsi="Cambria" w:cs="Arial"/>
        </w:rPr>
        <w:t>Capacitarse sobre temas relacionados al recinto, talleres, exposiciones y toda acti</w:t>
      </w:r>
      <w:r w:rsidR="00F95E98">
        <w:rPr>
          <w:rFonts w:ascii="Cambria" w:hAnsi="Cambria" w:cs="Arial"/>
        </w:rPr>
        <w:t>vidad que se organiza y programa.</w:t>
      </w:r>
      <w:r w:rsidRPr="00F95E98">
        <w:rPr>
          <w:rFonts w:ascii="Cambria" w:hAnsi="Cambria" w:cs="Arial"/>
        </w:rPr>
        <w:t xml:space="preserve"> </w:t>
      </w:r>
    </w:p>
    <w:p w14:paraId="11DD1BC9" w14:textId="73463FF0" w:rsidR="00250F4E" w:rsidRPr="00F95E98" w:rsidRDefault="00250F4E" w:rsidP="00250F4E">
      <w:pPr>
        <w:pStyle w:val="Prrafodelista"/>
        <w:numPr>
          <w:ilvl w:val="0"/>
          <w:numId w:val="28"/>
        </w:numPr>
        <w:spacing w:line="240" w:lineRule="auto"/>
        <w:ind w:right="-568"/>
        <w:jc w:val="both"/>
        <w:rPr>
          <w:rFonts w:ascii="Cambria" w:hAnsi="Cambria" w:cs="Arial"/>
        </w:rPr>
      </w:pPr>
      <w:r w:rsidRPr="00F95E98">
        <w:rPr>
          <w:rFonts w:ascii="Cambria" w:hAnsi="Cambria" w:cs="Arial"/>
        </w:rPr>
        <w:t>Reportar al encargado del recinto toda anomalía que se presente</w:t>
      </w:r>
      <w:r w:rsidR="00F95E98">
        <w:rPr>
          <w:rFonts w:ascii="Cambria" w:hAnsi="Cambria" w:cs="Arial"/>
        </w:rPr>
        <w:t>.</w:t>
      </w:r>
      <w:r w:rsidRPr="00F95E98">
        <w:rPr>
          <w:rFonts w:ascii="Cambria" w:hAnsi="Cambria" w:cs="Arial"/>
          <w:color w:val="FF0000"/>
        </w:rPr>
        <w:t xml:space="preserve"> </w:t>
      </w:r>
    </w:p>
    <w:p w14:paraId="6A7FA6BD" w14:textId="42BCB044" w:rsidR="00250F4E" w:rsidRPr="00F95E98" w:rsidRDefault="00250F4E" w:rsidP="00250F4E">
      <w:pPr>
        <w:pStyle w:val="Prrafodelista"/>
        <w:numPr>
          <w:ilvl w:val="0"/>
          <w:numId w:val="28"/>
        </w:numPr>
        <w:spacing w:line="240" w:lineRule="auto"/>
        <w:ind w:right="-568"/>
        <w:jc w:val="both"/>
        <w:rPr>
          <w:rFonts w:ascii="Cambria" w:hAnsi="Cambria" w:cs="Arial"/>
        </w:rPr>
      </w:pPr>
      <w:r w:rsidRPr="00F95E98">
        <w:rPr>
          <w:rFonts w:ascii="Cambria" w:hAnsi="Cambria" w:cs="Arial"/>
        </w:rPr>
        <w:t>Apoyar a las actividades de museografí</w:t>
      </w:r>
      <w:r w:rsidR="00F95E98">
        <w:rPr>
          <w:rFonts w:ascii="Cambria" w:hAnsi="Cambria" w:cs="Arial"/>
        </w:rPr>
        <w:t>a y las realizadas en el recinto.</w:t>
      </w:r>
      <w:r w:rsidRPr="00F95E98">
        <w:rPr>
          <w:rFonts w:ascii="Cambria" w:hAnsi="Cambria" w:cs="Arial"/>
        </w:rPr>
        <w:t xml:space="preserve"> </w:t>
      </w:r>
    </w:p>
    <w:p w14:paraId="3E2C8DC2" w14:textId="77777777" w:rsidR="00250F4E" w:rsidRPr="00F95E98" w:rsidRDefault="00250F4E" w:rsidP="00250F4E">
      <w:pPr>
        <w:spacing w:line="240" w:lineRule="auto"/>
        <w:ind w:right="-568"/>
        <w:contextualSpacing/>
        <w:jc w:val="both"/>
        <w:rPr>
          <w:rFonts w:ascii="Cambria" w:hAnsi="Cambria" w:cs="Arial"/>
        </w:rPr>
      </w:pPr>
      <w:r w:rsidRPr="00F95E98">
        <w:rPr>
          <w:rFonts w:ascii="Cambria" w:hAnsi="Cambria" w:cs="Arial"/>
        </w:rPr>
        <w:t xml:space="preserve">Las demás que se determinen. </w:t>
      </w:r>
    </w:p>
    <w:p w14:paraId="4E4710EF" w14:textId="77777777" w:rsidR="00250F4E" w:rsidRPr="00F95E98" w:rsidRDefault="00250F4E" w:rsidP="00250F4E">
      <w:pPr>
        <w:spacing w:line="240" w:lineRule="auto"/>
        <w:ind w:right="-568"/>
        <w:jc w:val="center"/>
        <w:rPr>
          <w:rFonts w:ascii="Cambria" w:hAnsi="Cambria" w:cs="Arial"/>
          <w:b/>
        </w:rPr>
      </w:pPr>
    </w:p>
    <w:p w14:paraId="17618947" w14:textId="77777777" w:rsidR="00250F4E" w:rsidRPr="00F95E98" w:rsidRDefault="00250F4E" w:rsidP="00250F4E">
      <w:pPr>
        <w:spacing w:after="0" w:line="240" w:lineRule="auto"/>
        <w:ind w:right="-568"/>
        <w:jc w:val="center"/>
        <w:rPr>
          <w:rFonts w:ascii="Cambria" w:hAnsi="Cambria" w:cs="Arial"/>
          <w:b/>
        </w:rPr>
      </w:pPr>
      <w:r w:rsidRPr="00F95E98">
        <w:rPr>
          <w:rFonts w:ascii="Cambria" w:hAnsi="Cambria" w:cs="Arial"/>
          <w:b/>
        </w:rPr>
        <w:t>CAPÍTULO VI</w:t>
      </w:r>
    </w:p>
    <w:p w14:paraId="13DC2437" w14:textId="77777777" w:rsidR="00250F4E" w:rsidRPr="00F95E98" w:rsidRDefault="00250F4E" w:rsidP="00250F4E">
      <w:pPr>
        <w:spacing w:after="0" w:line="240" w:lineRule="auto"/>
        <w:ind w:right="-568"/>
        <w:jc w:val="center"/>
        <w:rPr>
          <w:rFonts w:ascii="Cambria" w:hAnsi="Cambria" w:cs="Arial"/>
          <w:b/>
        </w:rPr>
      </w:pPr>
      <w:r w:rsidRPr="00F95E98">
        <w:rPr>
          <w:rFonts w:ascii="Cambria" w:hAnsi="Cambria" w:cs="Arial"/>
          <w:b/>
        </w:rPr>
        <w:t>DE LOS COMITÉS</w:t>
      </w:r>
    </w:p>
    <w:p w14:paraId="7F660707" w14:textId="77777777" w:rsidR="00250F4E" w:rsidRPr="00F95E98" w:rsidRDefault="00250F4E" w:rsidP="00250F4E">
      <w:pPr>
        <w:spacing w:line="240" w:lineRule="auto"/>
        <w:ind w:right="-568"/>
        <w:jc w:val="both"/>
        <w:rPr>
          <w:rFonts w:ascii="Cambria" w:hAnsi="Cambria" w:cs="Arial"/>
        </w:rPr>
      </w:pPr>
    </w:p>
    <w:p w14:paraId="1607E685" w14:textId="1D95C258" w:rsidR="00250F4E" w:rsidRPr="00F95E98" w:rsidRDefault="00250F4E" w:rsidP="00250F4E">
      <w:pPr>
        <w:spacing w:line="240" w:lineRule="auto"/>
        <w:ind w:right="-568"/>
        <w:jc w:val="both"/>
        <w:rPr>
          <w:rFonts w:ascii="Cambria" w:hAnsi="Cambria" w:cs="Arial"/>
        </w:rPr>
      </w:pPr>
      <w:r w:rsidRPr="00F95E98">
        <w:rPr>
          <w:rFonts w:ascii="Cambria" w:hAnsi="Cambria" w:cs="Arial"/>
          <w:b/>
        </w:rPr>
        <w:t>Artículo 27.</w:t>
      </w:r>
      <w:r w:rsidR="00F95E98">
        <w:rPr>
          <w:rFonts w:ascii="Cambria" w:hAnsi="Cambria" w:cs="Arial"/>
          <w:b/>
        </w:rPr>
        <w:t xml:space="preserve"> </w:t>
      </w:r>
      <w:r w:rsidRPr="00F95E98">
        <w:rPr>
          <w:rFonts w:ascii="Cambria" w:hAnsi="Cambria" w:cs="Arial"/>
        </w:rPr>
        <w:t xml:space="preserve"> Para el cumplimiento de los programas y actividades específicas organizadas por el Instituto, se podrán constituir Comités de Apoyo que serán designados por la Junta de Gobierno, mismos que serán presididos por el Director General.</w:t>
      </w:r>
    </w:p>
    <w:p w14:paraId="0968EADC" w14:textId="3DCBA174" w:rsidR="00250F4E" w:rsidRPr="00F95E98" w:rsidRDefault="00250F4E" w:rsidP="00250F4E">
      <w:pPr>
        <w:spacing w:line="240" w:lineRule="auto"/>
        <w:ind w:right="-568"/>
        <w:jc w:val="both"/>
        <w:rPr>
          <w:rFonts w:ascii="Cambria" w:hAnsi="Cambria" w:cs="Arial"/>
        </w:rPr>
      </w:pPr>
      <w:r w:rsidRPr="00F95E98">
        <w:rPr>
          <w:rFonts w:ascii="Cambria" w:hAnsi="Cambria" w:cs="Arial"/>
          <w:b/>
        </w:rPr>
        <w:t>Artículo 28.</w:t>
      </w:r>
      <w:r w:rsidR="00F95E98">
        <w:rPr>
          <w:rFonts w:ascii="Cambria" w:hAnsi="Cambria" w:cs="Arial"/>
          <w:b/>
        </w:rPr>
        <w:t xml:space="preserve"> </w:t>
      </w:r>
      <w:r w:rsidRPr="00F95E98">
        <w:rPr>
          <w:rFonts w:ascii="Cambria" w:hAnsi="Cambria" w:cs="Arial"/>
        </w:rPr>
        <w:t xml:space="preserve"> Cada Comité sesionará las veces que sea necesario convocando el Director General del Instituto, a sus integrantes con por lo menos veinticuatro horas de antelación.</w:t>
      </w:r>
    </w:p>
    <w:p w14:paraId="1906BB90" w14:textId="47BC8B0E" w:rsidR="00250F4E" w:rsidRPr="00F95E98" w:rsidRDefault="00250F4E" w:rsidP="00250F4E">
      <w:pPr>
        <w:spacing w:line="240" w:lineRule="auto"/>
        <w:ind w:right="-568"/>
        <w:jc w:val="both"/>
        <w:rPr>
          <w:rFonts w:ascii="Cambria" w:hAnsi="Cambria" w:cs="Arial"/>
        </w:rPr>
      </w:pPr>
      <w:r w:rsidRPr="00F95E98">
        <w:rPr>
          <w:rFonts w:ascii="Cambria" w:hAnsi="Cambria" w:cs="Arial"/>
          <w:b/>
        </w:rPr>
        <w:t>Artículo 29.</w:t>
      </w:r>
      <w:r w:rsidR="00F95E98">
        <w:rPr>
          <w:rFonts w:ascii="Cambria" w:hAnsi="Cambria" w:cs="Arial"/>
          <w:b/>
        </w:rPr>
        <w:t xml:space="preserve"> </w:t>
      </w:r>
      <w:r w:rsidRPr="00F95E98">
        <w:rPr>
          <w:rFonts w:ascii="Cambria" w:hAnsi="Cambria" w:cs="Arial"/>
        </w:rPr>
        <w:t xml:space="preserve"> El Patrimonio del Instituto, se integrará de conformidad al Decreto de Creación: </w:t>
      </w:r>
    </w:p>
    <w:p w14:paraId="32563B49" w14:textId="61BE87A6" w:rsidR="007D7582" w:rsidRPr="00F95E98" w:rsidRDefault="00250F4E" w:rsidP="007D7582">
      <w:pPr>
        <w:pStyle w:val="Prrafodelista"/>
        <w:numPr>
          <w:ilvl w:val="0"/>
          <w:numId w:val="29"/>
        </w:numPr>
        <w:spacing w:line="240" w:lineRule="auto"/>
        <w:ind w:right="-568"/>
        <w:jc w:val="both"/>
        <w:rPr>
          <w:rFonts w:ascii="Cambria" w:hAnsi="Cambria" w:cs="Arial"/>
        </w:rPr>
      </w:pPr>
      <w:r w:rsidRPr="00F95E98">
        <w:rPr>
          <w:rFonts w:ascii="Cambria" w:hAnsi="Cambria" w:cs="Arial"/>
        </w:rPr>
        <w:t>Las aportaciones que en bienes muebles e inmuebles le conceda el R. Ayuntamiento de Saltillo</w:t>
      </w:r>
      <w:r w:rsidR="00F95E98">
        <w:rPr>
          <w:rFonts w:ascii="Cambria" w:hAnsi="Cambria" w:cs="Arial"/>
        </w:rPr>
        <w:t>.</w:t>
      </w:r>
    </w:p>
    <w:p w14:paraId="312D2D4C" w14:textId="36774225" w:rsidR="00250F4E" w:rsidRPr="00F95E98" w:rsidRDefault="00250F4E" w:rsidP="007D7582">
      <w:pPr>
        <w:pStyle w:val="Prrafodelista"/>
        <w:numPr>
          <w:ilvl w:val="0"/>
          <w:numId w:val="29"/>
        </w:numPr>
        <w:spacing w:line="240" w:lineRule="auto"/>
        <w:ind w:right="-568"/>
        <w:jc w:val="both"/>
        <w:rPr>
          <w:rFonts w:ascii="Cambria" w:hAnsi="Cambria" w:cs="Arial"/>
        </w:rPr>
      </w:pPr>
      <w:r w:rsidRPr="00F95E98">
        <w:rPr>
          <w:rFonts w:ascii="Cambria" w:hAnsi="Cambria" w:cs="Arial"/>
        </w:rPr>
        <w:t>Los recursos presupuestales que anualmente le asigne el R. Ayuntamiento de Saltillo</w:t>
      </w:r>
      <w:r w:rsidR="00F95E98">
        <w:rPr>
          <w:rFonts w:ascii="Cambria" w:hAnsi="Cambria" w:cs="Arial"/>
        </w:rPr>
        <w:t>.</w:t>
      </w:r>
      <w:r w:rsidRPr="00F95E98">
        <w:rPr>
          <w:rFonts w:ascii="Cambria" w:hAnsi="Cambria" w:cs="Arial"/>
        </w:rPr>
        <w:t xml:space="preserve"> </w:t>
      </w:r>
    </w:p>
    <w:p w14:paraId="2D2F84EB" w14:textId="360D8244" w:rsidR="00250F4E" w:rsidRPr="00F95E98" w:rsidRDefault="00250F4E" w:rsidP="007D7582">
      <w:pPr>
        <w:pStyle w:val="Prrafodelista"/>
        <w:numPr>
          <w:ilvl w:val="0"/>
          <w:numId w:val="29"/>
        </w:numPr>
        <w:spacing w:line="240" w:lineRule="auto"/>
        <w:ind w:right="-568"/>
        <w:jc w:val="both"/>
        <w:rPr>
          <w:rFonts w:ascii="Cambria" w:hAnsi="Cambria" w:cs="Arial"/>
        </w:rPr>
      </w:pPr>
      <w:r w:rsidRPr="00F95E98">
        <w:rPr>
          <w:rFonts w:ascii="Cambria" w:hAnsi="Cambria" w:cs="Arial"/>
        </w:rPr>
        <w:t>Los subsidios, subvenciones, aportaciones, bienes y demás ingresos que los gobiernos Federal y Estatal, las entidades paraestatales o paramunicipales y los particulares le otorguen o destinen</w:t>
      </w:r>
      <w:r w:rsidR="00F95E98">
        <w:rPr>
          <w:rFonts w:ascii="Cambria" w:hAnsi="Cambria" w:cs="Arial"/>
        </w:rPr>
        <w:t>.</w:t>
      </w:r>
    </w:p>
    <w:p w14:paraId="130AE9B7" w14:textId="12167C1B" w:rsidR="00250F4E" w:rsidRPr="00F95E98" w:rsidRDefault="00250F4E" w:rsidP="007D7582">
      <w:pPr>
        <w:pStyle w:val="Prrafodelista"/>
        <w:numPr>
          <w:ilvl w:val="0"/>
          <w:numId w:val="29"/>
        </w:numPr>
        <w:spacing w:line="240" w:lineRule="auto"/>
        <w:ind w:right="-568"/>
        <w:jc w:val="both"/>
        <w:rPr>
          <w:rFonts w:ascii="Cambria" w:hAnsi="Cambria" w:cs="Arial"/>
          <w:b/>
        </w:rPr>
      </w:pPr>
      <w:r w:rsidRPr="00F95E98">
        <w:rPr>
          <w:rFonts w:ascii="Cambria" w:hAnsi="Cambria" w:cs="Arial"/>
        </w:rPr>
        <w:t>Los rendimientos, recuperaciones, bienes y demás ingresos que le generen sus actividades, inversiones, bienes, operaciones y los servicios que presten</w:t>
      </w:r>
      <w:r w:rsidR="00F95E98">
        <w:rPr>
          <w:rFonts w:ascii="Cambria" w:hAnsi="Cambria" w:cs="Arial"/>
        </w:rPr>
        <w:t>.</w:t>
      </w:r>
    </w:p>
    <w:p w14:paraId="46ACB466" w14:textId="6BE19211" w:rsidR="00250F4E" w:rsidRPr="00F95E98" w:rsidRDefault="00250F4E" w:rsidP="00250F4E">
      <w:pPr>
        <w:pStyle w:val="Prrafodelista"/>
        <w:numPr>
          <w:ilvl w:val="0"/>
          <w:numId w:val="29"/>
        </w:numPr>
        <w:spacing w:line="240" w:lineRule="auto"/>
        <w:ind w:right="-568"/>
        <w:jc w:val="both"/>
        <w:rPr>
          <w:rFonts w:ascii="Cambria" w:hAnsi="Cambria" w:cs="Arial"/>
        </w:rPr>
      </w:pPr>
      <w:r w:rsidRPr="00F95E98">
        <w:rPr>
          <w:rFonts w:ascii="Cambria" w:hAnsi="Cambria" w:cs="Arial"/>
        </w:rPr>
        <w:t>Las donaciones, herencias y le</w:t>
      </w:r>
      <w:r w:rsidR="00F95E98">
        <w:rPr>
          <w:rFonts w:ascii="Cambria" w:hAnsi="Cambria" w:cs="Arial"/>
        </w:rPr>
        <w:t>gados que se hicieren a su favor.</w:t>
      </w:r>
      <w:r w:rsidRPr="00F95E98">
        <w:rPr>
          <w:rFonts w:ascii="Cambria" w:hAnsi="Cambria" w:cs="Arial"/>
        </w:rPr>
        <w:t xml:space="preserve"> </w:t>
      </w:r>
    </w:p>
    <w:p w14:paraId="6C97895C" w14:textId="3529EA53" w:rsidR="00250F4E" w:rsidRDefault="00250F4E" w:rsidP="00250F4E">
      <w:pPr>
        <w:spacing w:line="240" w:lineRule="auto"/>
        <w:ind w:right="-568"/>
        <w:contextualSpacing/>
        <w:jc w:val="both"/>
        <w:rPr>
          <w:rFonts w:ascii="Cambria" w:hAnsi="Cambria" w:cs="Arial"/>
        </w:rPr>
      </w:pPr>
      <w:r w:rsidRPr="00F95E98">
        <w:rPr>
          <w:rFonts w:ascii="Cambria" w:hAnsi="Cambria" w:cs="Arial"/>
        </w:rPr>
        <w:t>En general, los demás bienes, derechos e ingresos que obtengan por cualquier título legal.</w:t>
      </w:r>
    </w:p>
    <w:p w14:paraId="240F3644" w14:textId="77777777" w:rsidR="00F95E98" w:rsidRPr="00F95E98" w:rsidRDefault="00F95E98" w:rsidP="00250F4E">
      <w:pPr>
        <w:spacing w:line="240" w:lineRule="auto"/>
        <w:ind w:right="-568"/>
        <w:contextualSpacing/>
        <w:jc w:val="both"/>
        <w:rPr>
          <w:rFonts w:ascii="Cambria" w:hAnsi="Cambria" w:cs="Arial"/>
        </w:rPr>
      </w:pPr>
    </w:p>
    <w:p w14:paraId="0C7D8556" w14:textId="61BF7368" w:rsidR="00250F4E" w:rsidRPr="00F95E98" w:rsidRDefault="00250F4E" w:rsidP="00250F4E">
      <w:pPr>
        <w:spacing w:line="240" w:lineRule="auto"/>
        <w:ind w:right="-568"/>
        <w:jc w:val="both"/>
        <w:rPr>
          <w:rFonts w:ascii="Cambria" w:hAnsi="Cambria" w:cs="Arial"/>
        </w:rPr>
      </w:pPr>
      <w:r w:rsidRPr="00F95E98">
        <w:rPr>
          <w:rFonts w:ascii="Cambria" w:hAnsi="Cambria" w:cs="Arial"/>
          <w:b/>
        </w:rPr>
        <w:t>Artículo 30.</w:t>
      </w:r>
      <w:r w:rsidR="00F95E98">
        <w:rPr>
          <w:rFonts w:ascii="Cambria" w:hAnsi="Cambria" w:cs="Arial"/>
          <w:b/>
        </w:rPr>
        <w:t xml:space="preserve"> </w:t>
      </w:r>
      <w:r w:rsidRPr="00F95E98">
        <w:rPr>
          <w:rFonts w:ascii="Cambria" w:hAnsi="Cambria" w:cs="Arial"/>
        </w:rPr>
        <w:t xml:space="preserve"> En caso de ausencias temporales por parte del Director General, su cargo será suplido por el titular de la Subdirección del Instituto Municipal de Cultura de Saltillo.</w:t>
      </w:r>
    </w:p>
    <w:p w14:paraId="4670F1E8" w14:textId="77777777" w:rsidR="00250F4E" w:rsidRPr="00F95E98" w:rsidRDefault="00250F4E" w:rsidP="00250F4E">
      <w:pPr>
        <w:spacing w:line="240" w:lineRule="auto"/>
        <w:ind w:right="-568"/>
        <w:jc w:val="both"/>
        <w:rPr>
          <w:rFonts w:ascii="Cambria" w:hAnsi="Cambria" w:cs="Arial"/>
        </w:rPr>
      </w:pPr>
    </w:p>
    <w:p w14:paraId="0F3D957A" w14:textId="2DAFC903" w:rsidR="00250F4E" w:rsidRPr="00F95E98" w:rsidRDefault="00250F4E" w:rsidP="00250F4E">
      <w:pPr>
        <w:spacing w:line="240" w:lineRule="auto"/>
        <w:ind w:right="-568"/>
        <w:jc w:val="both"/>
        <w:rPr>
          <w:rFonts w:ascii="Cambria" w:hAnsi="Cambria" w:cs="Arial"/>
        </w:rPr>
      </w:pPr>
      <w:r w:rsidRPr="00F95E98">
        <w:rPr>
          <w:rFonts w:ascii="Cambria" w:hAnsi="Cambria" w:cs="Arial"/>
          <w:b/>
        </w:rPr>
        <w:t>Artículo 31.</w:t>
      </w:r>
      <w:r w:rsidR="00F95E98">
        <w:rPr>
          <w:rFonts w:ascii="Cambria" w:hAnsi="Cambria" w:cs="Arial"/>
          <w:b/>
        </w:rPr>
        <w:t xml:space="preserve"> </w:t>
      </w:r>
      <w:r w:rsidRPr="00F95E98">
        <w:rPr>
          <w:rFonts w:ascii="Cambria" w:hAnsi="Cambria" w:cs="Arial"/>
        </w:rPr>
        <w:t xml:space="preserve"> Si la ausencia temporal proviene de alguno de los responsables de las áreas señaladas en las fracciones II a VII del artículo 14</w:t>
      </w:r>
      <w:r w:rsidRPr="00F95E98">
        <w:rPr>
          <w:rFonts w:ascii="Cambria" w:hAnsi="Cambria" w:cs="Arial"/>
          <w:b/>
        </w:rPr>
        <w:t xml:space="preserve"> </w:t>
      </w:r>
      <w:r w:rsidRPr="00F95E98">
        <w:rPr>
          <w:rFonts w:ascii="Cambria" w:hAnsi="Cambria" w:cs="Arial"/>
        </w:rPr>
        <w:t>de este Reglamento, el Director General determinará quien realice la suplencia correspondiente.</w:t>
      </w:r>
    </w:p>
    <w:p w14:paraId="2831CDF9" w14:textId="04F371EE" w:rsidR="00250F4E" w:rsidRPr="00F95E98" w:rsidRDefault="00250F4E" w:rsidP="00250F4E">
      <w:pPr>
        <w:spacing w:line="240" w:lineRule="auto"/>
        <w:ind w:right="-568"/>
        <w:jc w:val="both"/>
        <w:rPr>
          <w:rFonts w:ascii="Cambria" w:hAnsi="Cambria" w:cs="Arial"/>
        </w:rPr>
      </w:pPr>
      <w:r w:rsidRPr="00F95E98">
        <w:rPr>
          <w:rFonts w:ascii="Cambria" w:hAnsi="Cambria" w:cs="Arial"/>
          <w:b/>
        </w:rPr>
        <w:t>Artículo 32.</w:t>
      </w:r>
      <w:r w:rsidR="00F95E98">
        <w:rPr>
          <w:rFonts w:ascii="Cambria" w:hAnsi="Cambria" w:cs="Arial"/>
          <w:b/>
        </w:rPr>
        <w:t xml:space="preserve"> </w:t>
      </w:r>
      <w:r w:rsidRPr="00F95E98">
        <w:rPr>
          <w:rFonts w:ascii="Cambria" w:hAnsi="Cambria" w:cs="Arial"/>
        </w:rPr>
        <w:t xml:space="preserve"> Tratándose de renuncias y abandonos de los titulares señalados por el artículo 14 de este Reglamento, se estará a lo dispuesto por la Junta de Gobierno</w:t>
      </w:r>
    </w:p>
    <w:p w14:paraId="32098E6D" w14:textId="3383BEE9" w:rsidR="00250F4E" w:rsidRDefault="00250F4E" w:rsidP="00F95E98">
      <w:pPr>
        <w:spacing w:after="0" w:line="240" w:lineRule="auto"/>
        <w:ind w:right="-568"/>
        <w:jc w:val="center"/>
        <w:rPr>
          <w:rFonts w:ascii="Cambria" w:hAnsi="Cambria" w:cs="Arial"/>
          <w:b/>
        </w:rPr>
      </w:pPr>
      <w:r w:rsidRPr="00F95E98">
        <w:rPr>
          <w:rFonts w:ascii="Cambria" w:hAnsi="Cambria" w:cs="Arial"/>
          <w:b/>
        </w:rPr>
        <w:lastRenderedPageBreak/>
        <w:t>TRANSITORIOS</w:t>
      </w:r>
    </w:p>
    <w:p w14:paraId="603FD0B3" w14:textId="77777777" w:rsidR="00F95E98" w:rsidRPr="00F95E98" w:rsidRDefault="00F95E98" w:rsidP="00F95E98">
      <w:pPr>
        <w:spacing w:after="0" w:line="240" w:lineRule="auto"/>
        <w:ind w:right="-568"/>
        <w:jc w:val="center"/>
        <w:rPr>
          <w:rFonts w:ascii="Cambria" w:hAnsi="Cambria" w:cs="Arial"/>
          <w:b/>
        </w:rPr>
      </w:pPr>
    </w:p>
    <w:p w14:paraId="0F48168F" w14:textId="3FC06929" w:rsidR="00250F4E" w:rsidRPr="00F95E98" w:rsidRDefault="00250F4E" w:rsidP="00250F4E">
      <w:pPr>
        <w:spacing w:line="240" w:lineRule="auto"/>
        <w:ind w:right="-568"/>
        <w:jc w:val="both"/>
        <w:rPr>
          <w:rFonts w:ascii="Cambria" w:hAnsi="Cambria" w:cs="Arial"/>
        </w:rPr>
      </w:pPr>
      <w:r w:rsidRPr="00F95E98">
        <w:rPr>
          <w:rFonts w:ascii="Cambria" w:hAnsi="Cambria" w:cs="Arial"/>
          <w:b/>
        </w:rPr>
        <w:t xml:space="preserve">ARTÍCULO PRIMERO. </w:t>
      </w:r>
      <w:r w:rsidR="00F95E98">
        <w:rPr>
          <w:rFonts w:ascii="Cambria" w:hAnsi="Cambria" w:cs="Arial"/>
          <w:b/>
        </w:rPr>
        <w:t xml:space="preserve"> </w:t>
      </w:r>
      <w:r w:rsidRPr="00F95E98">
        <w:rPr>
          <w:rFonts w:ascii="Cambria" w:hAnsi="Cambria" w:cs="Arial"/>
        </w:rPr>
        <w:t xml:space="preserve"> Las disposiciones del presente Reglamento entrarán en vigor al día siguiente de su publicación en el Periódico Oficial del Gobierno del Estado de Coahuila de Zaragoza, independientemente de que se haga lo conducente en la Gaceta Municipal de Saltillo.</w:t>
      </w:r>
    </w:p>
    <w:p w14:paraId="287CF311" w14:textId="3286558F" w:rsidR="00250F4E" w:rsidRPr="00F95E98" w:rsidRDefault="00250F4E" w:rsidP="00250F4E">
      <w:pPr>
        <w:spacing w:line="240" w:lineRule="auto"/>
        <w:ind w:right="-568"/>
        <w:jc w:val="both"/>
        <w:rPr>
          <w:rFonts w:ascii="Cambria" w:hAnsi="Cambria" w:cs="Arial"/>
        </w:rPr>
      </w:pPr>
      <w:r w:rsidRPr="00F95E98">
        <w:rPr>
          <w:rFonts w:ascii="Cambria" w:hAnsi="Cambria" w:cs="Arial"/>
          <w:b/>
        </w:rPr>
        <w:t xml:space="preserve">ARTÍCULO SEGUNDO. </w:t>
      </w:r>
      <w:r w:rsidR="00F95E98">
        <w:rPr>
          <w:rFonts w:ascii="Cambria" w:hAnsi="Cambria" w:cs="Arial"/>
          <w:b/>
        </w:rPr>
        <w:t xml:space="preserve"> </w:t>
      </w:r>
      <w:r w:rsidRPr="00F95E98">
        <w:rPr>
          <w:rFonts w:ascii="Cambria" w:hAnsi="Cambria" w:cs="Arial"/>
        </w:rPr>
        <w:t xml:space="preserve"> Los aspectos no previstos en este Reglamento que sean del ámbito de su competencia, serán resueltos por la Junta de Gobierno dentro de las sesiones.</w:t>
      </w:r>
    </w:p>
    <w:p w14:paraId="5C8591E4" w14:textId="478A6EB9" w:rsidR="00250F4E" w:rsidRPr="00F95E98" w:rsidRDefault="00250F4E" w:rsidP="00250F4E">
      <w:pPr>
        <w:spacing w:line="240" w:lineRule="auto"/>
        <w:ind w:right="-568"/>
        <w:jc w:val="both"/>
        <w:rPr>
          <w:rFonts w:ascii="Cambria" w:hAnsi="Cambria" w:cs="Arial"/>
        </w:rPr>
      </w:pPr>
      <w:r w:rsidRPr="00F95E98">
        <w:rPr>
          <w:rFonts w:ascii="Cambria" w:hAnsi="Cambria" w:cs="Arial"/>
          <w:b/>
        </w:rPr>
        <w:t>ARTÍCULO TERCERO</w:t>
      </w:r>
      <w:r w:rsidRPr="00F95E98">
        <w:rPr>
          <w:rFonts w:ascii="Cambria" w:hAnsi="Cambria" w:cs="Arial"/>
        </w:rPr>
        <w:t xml:space="preserve">. </w:t>
      </w:r>
      <w:r w:rsidR="00F95E98">
        <w:rPr>
          <w:rFonts w:ascii="Cambria" w:hAnsi="Cambria" w:cs="Arial"/>
        </w:rPr>
        <w:t xml:space="preserve"> </w:t>
      </w:r>
      <w:r w:rsidRPr="00F95E98">
        <w:rPr>
          <w:rFonts w:ascii="Cambria" w:hAnsi="Cambria" w:cs="Arial"/>
        </w:rPr>
        <w:t xml:space="preserve"> Para sucesivas reformas del presente Reglamento serán resueltas por la Junta de Gobierno bajo sus propios lineamientos.</w:t>
      </w:r>
    </w:p>
    <w:p w14:paraId="0B3AB2F2" w14:textId="77777777" w:rsidR="00AA792A" w:rsidRPr="00F95E98" w:rsidRDefault="006451BC" w:rsidP="00250F4E">
      <w:pPr>
        <w:ind w:right="-568"/>
        <w:rPr>
          <w:rFonts w:ascii="Cambria" w:hAnsi="Cambria"/>
        </w:rPr>
      </w:pPr>
    </w:p>
    <w:sectPr w:rsidR="00AA792A" w:rsidRPr="00F95E9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C562C"/>
    <w:multiLevelType w:val="hybridMultilevel"/>
    <w:tmpl w:val="5996657E"/>
    <w:lvl w:ilvl="0" w:tplc="0409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28D00B5"/>
    <w:multiLevelType w:val="hybridMultilevel"/>
    <w:tmpl w:val="946A35B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C27526"/>
    <w:multiLevelType w:val="hybridMultilevel"/>
    <w:tmpl w:val="1B6A088A"/>
    <w:lvl w:ilvl="0" w:tplc="0409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5FB057D"/>
    <w:multiLevelType w:val="hybridMultilevel"/>
    <w:tmpl w:val="243A4720"/>
    <w:lvl w:ilvl="0" w:tplc="ED765DDC">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8466D76"/>
    <w:multiLevelType w:val="hybridMultilevel"/>
    <w:tmpl w:val="475AD72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BAB267D"/>
    <w:multiLevelType w:val="hybridMultilevel"/>
    <w:tmpl w:val="6B841DD8"/>
    <w:lvl w:ilvl="0" w:tplc="0409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F71650B"/>
    <w:multiLevelType w:val="hybridMultilevel"/>
    <w:tmpl w:val="4932533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48837F4"/>
    <w:multiLevelType w:val="hybridMultilevel"/>
    <w:tmpl w:val="7CFAE92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6C62132"/>
    <w:multiLevelType w:val="hybridMultilevel"/>
    <w:tmpl w:val="5ECE6488"/>
    <w:lvl w:ilvl="0" w:tplc="0409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891053E"/>
    <w:multiLevelType w:val="hybridMultilevel"/>
    <w:tmpl w:val="9A16E20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CAB4578"/>
    <w:multiLevelType w:val="hybridMultilevel"/>
    <w:tmpl w:val="AEEE735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D7D54DE"/>
    <w:multiLevelType w:val="hybridMultilevel"/>
    <w:tmpl w:val="0D52584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E5C4A24"/>
    <w:multiLevelType w:val="hybridMultilevel"/>
    <w:tmpl w:val="02DAE8B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95B5A08"/>
    <w:multiLevelType w:val="hybridMultilevel"/>
    <w:tmpl w:val="46EAE5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DF450E8"/>
    <w:multiLevelType w:val="hybridMultilevel"/>
    <w:tmpl w:val="3954974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0EC410F"/>
    <w:multiLevelType w:val="hybridMultilevel"/>
    <w:tmpl w:val="38964D2C"/>
    <w:lvl w:ilvl="0" w:tplc="0409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52E01FE8"/>
    <w:multiLevelType w:val="hybridMultilevel"/>
    <w:tmpl w:val="6724525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3E37B98"/>
    <w:multiLevelType w:val="hybridMultilevel"/>
    <w:tmpl w:val="A2AC38DC"/>
    <w:lvl w:ilvl="0" w:tplc="0409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7593443"/>
    <w:multiLevelType w:val="hybridMultilevel"/>
    <w:tmpl w:val="AB1AB578"/>
    <w:lvl w:ilvl="0" w:tplc="577E0248">
      <w:start w:val="1"/>
      <w:numFmt w:val="upperRoman"/>
      <w:lvlText w:val="%1."/>
      <w:lvlJc w:val="righ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CAA25F2"/>
    <w:multiLevelType w:val="hybridMultilevel"/>
    <w:tmpl w:val="C32E5DC6"/>
    <w:lvl w:ilvl="0" w:tplc="0409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DC342E9"/>
    <w:multiLevelType w:val="hybridMultilevel"/>
    <w:tmpl w:val="6CE40944"/>
    <w:lvl w:ilvl="0" w:tplc="0409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675E592F"/>
    <w:multiLevelType w:val="hybridMultilevel"/>
    <w:tmpl w:val="532C3134"/>
    <w:lvl w:ilvl="0" w:tplc="0409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68501785"/>
    <w:multiLevelType w:val="hybridMultilevel"/>
    <w:tmpl w:val="E1A2C2E4"/>
    <w:lvl w:ilvl="0" w:tplc="0409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71772C63"/>
    <w:multiLevelType w:val="hybridMultilevel"/>
    <w:tmpl w:val="3F6C72E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1B87105"/>
    <w:multiLevelType w:val="hybridMultilevel"/>
    <w:tmpl w:val="2282607A"/>
    <w:lvl w:ilvl="0" w:tplc="0409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72DC2AC0"/>
    <w:multiLevelType w:val="hybridMultilevel"/>
    <w:tmpl w:val="6B26FCEA"/>
    <w:lvl w:ilvl="0" w:tplc="0409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7AC52EF6"/>
    <w:multiLevelType w:val="hybridMultilevel"/>
    <w:tmpl w:val="AD3C6380"/>
    <w:lvl w:ilvl="0" w:tplc="0409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7C092618"/>
    <w:multiLevelType w:val="hybridMultilevel"/>
    <w:tmpl w:val="2E98C80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C6C0F22"/>
    <w:multiLevelType w:val="hybridMultilevel"/>
    <w:tmpl w:val="A0CE7CF8"/>
    <w:lvl w:ilvl="0" w:tplc="0409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5"/>
  </w:num>
  <w:num w:numId="2">
    <w:abstractNumId w:val="16"/>
  </w:num>
  <w:num w:numId="3">
    <w:abstractNumId w:val="23"/>
  </w:num>
  <w:num w:numId="4">
    <w:abstractNumId w:val="6"/>
  </w:num>
  <w:num w:numId="5">
    <w:abstractNumId w:val="4"/>
  </w:num>
  <w:num w:numId="6">
    <w:abstractNumId w:val="1"/>
  </w:num>
  <w:num w:numId="7">
    <w:abstractNumId w:val="14"/>
  </w:num>
  <w:num w:numId="8">
    <w:abstractNumId w:val="9"/>
  </w:num>
  <w:num w:numId="9">
    <w:abstractNumId w:val="13"/>
  </w:num>
  <w:num w:numId="10">
    <w:abstractNumId w:val="10"/>
  </w:num>
  <w:num w:numId="11">
    <w:abstractNumId w:val="12"/>
  </w:num>
  <w:num w:numId="12">
    <w:abstractNumId w:val="7"/>
  </w:num>
  <w:num w:numId="13">
    <w:abstractNumId w:val="27"/>
  </w:num>
  <w:num w:numId="14">
    <w:abstractNumId w:val="3"/>
  </w:num>
  <w:num w:numId="15">
    <w:abstractNumId w:val="11"/>
  </w:num>
  <w:num w:numId="16">
    <w:abstractNumId w:val="24"/>
  </w:num>
  <w:num w:numId="17">
    <w:abstractNumId w:val="2"/>
  </w:num>
  <w:num w:numId="18">
    <w:abstractNumId w:val="0"/>
  </w:num>
  <w:num w:numId="19">
    <w:abstractNumId w:val="8"/>
  </w:num>
  <w:num w:numId="20">
    <w:abstractNumId w:val="17"/>
  </w:num>
  <w:num w:numId="21">
    <w:abstractNumId w:val="19"/>
  </w:num>
  <w:num w:numId="22">
    <w:abstractNumId w:val="22"/>
  </w:num>
  <w:num w:numId="23">
    <w:abstractNumId w:val="21"/>
  </w:num>
  <w:num w:numId="24">
    <w:abstractNumId w:val="26"/>
  </w:num>
  <w:num w:numId="25">
    <w:abstractNumId w:val="28"/>
  </w:num>
  <w:num w:numId="26">
    <w:abstractNumId w:val="25"/>
  </w:num>
  <w:num w:numId="27">
    <w:abstractNumId w:val="20"/>
  </w:num>
  <w:num w:numId="28">
    <w:abstractNumId w:val="5"/>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F4E"/>
    <w:rsid w:val="001D0A57"/>
    <w:rsid w:val="00250F4E"/>
    <w:rsid w:val="006451BC"/>
    <w:rsid w:val="007D7582"/>
    <w:rsid w:val="00AE42A1"/>
    <w:rsid w:val="00BB2891"/>
    <w:rsid w:val="00D74B04"/>
    <w:rsid w:val="00DF54E9"/>
    <w:rsid w:val="00F95E9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75347"/>
  <w15:chartTrackingRefBased/>
  <w15:docId w15:val="{FF40826E-F47F-42F1-BD12-86881EEDD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F4E"/>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50F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2430</Words>
  <Characters>13368</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Liliana Ramirez</cp:lastModifiedBy>
  <cp:revision>5</cp:revision>
  <dcterms:created xsi:type="dcterms:W3CDTF">2021-10-26T18:27:00Z</dcterms:created>
  <dcterms:modified xsi:type="dcterms:W3CDTF">2021-11-02T17:25:00Z</dcterms:modified>
</cp:coreProperties>
</file>