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7A" w:rsidRPr="0017467A" w:rsidRDefault="0017467A" w:rsidP="0017467A">
      <w:pPr>
        <w:rPr>
          <w:rFonts w:eastAsia="Times New Roman" w:cstheme="minorHAnsi"/>
          <w:bCs/>
          <w:i/>
          <w:iCs/>
          <w:sz w:val="22"/>
          <w:szCs w:val="22"/>
          <w:lang w:val="es-ES" w:eastAsia="es-ES"/>
        </w:rPr>
      </w:pPr>
      <w:r w:rsidRPr="0017467A">
        <w:rPr>
          <w:rFonts w:eastAsia="Times New Roman" w:cstheme="minorHAnsi"/>
          <w:bCs/>
          <w:i/>
          <w:iCs/>
          <w:sz w:val="22"/>
          <w:szCs w:val="22"/>
          <w:lang w:val="es-ES" w:eastAsia="es-ES"/>
        </w:rPr>
        <w:t>REGLAMENTO PUBLICADO EN EL PERIÓDICO OFICIAL DEL ESTADO: 2</w:t>
      </w:r>
      <w:r>
        <w:rPr>
          <w:rFonts w:eastAsia="Times New Roman" w:cstheme="minorHAnsi"/>
          <w:bCs/>
          <w:i/>
          <w:iCs/>
          <w:sz w:val="22"/>
          <w:szCs w:val="22"/>
          <w:lang w:val="es-ES" w:eastAsia="es-ES"/>
        </w:rPr>
        <w:t>9</w:t>
      </w:r>
      <w:r w:rsidRPr="0017467A">
        <w:rPr>
          <w:rFonts w:eastAsia="Times New Roman" w:cstheme="minorHAnsi"/>
          <w:bCs/>
          <w:i/>
          <w:iCs/>
          <w:sz w:val="22"/>
          <w:szCs w:val="22"/>
          <w:lang w:val="es-ES" w:eastAsia="es-ES"/>
        </w:rPr>
        <w:t xml:space="preserve"> DE </w:t>
      </w:r>
      <w:r>
        <w:rPr>
          <w:rFonts w:eastAsia="Times New Roman" w:cstheme="minorHAnsi"/>
          <w:bCs/>
          <w:i/>
          <w:iCs/>
          <w:sz w:val="22"/>
          <w:szCs w:val="22"/>
          <w:lang w:val="es-ES" w:eastAsia="es-ES"/>
        </w:rPr>
        <w:t>OCTUBRE</w:t>
      </w:r>
      <w:r w:rsidRPr="0017467A">
        <w:rPr>
          <w:rFonts w:eastAsia="Times New Roman" w:cstheme="minorHAnsi"/>
          <w:bCs/>
          <w:i/>
          <w:iCs/>
          <w:sz w:val="22"/>
          <w:szCs w:val="22"/>
          <w:lang w:val="es-ES" w:eastAsia="es-ES"/>
        </w:rPr>
        <w:t xml:space="preserve"> DEL 20</w:t>
      </w:r>
      <w:r>
        <w:rPr>
          <w:rFonts w:eastAsia="Times New Roman" w:cstheme="minorHAnsi"/>
          <w:bCs/>
          <w:i/>
          <w:iCs/>
          <w:sz w:val="22"/>
          <w:szCs w:val="22"/>
          <w:lang w:val="es-ES" w:eastAsia="es-ES"/>
        </w:rPr>
        <w:t>24</w:t>
      </w:r>
      <w:r w:rsidRPr="0017467A">
        <w:rPr>
          <w:rFonts w:eastAsia="Times New Roman" w:cstheme="minorHAnsi"/>
          <w:bCs/>
          <w:i/>
          <w:iCs/>
          <w:sz w:val="22"/>
          <w:szCs w:val="22"/>
          <w:lang w:val="es-ES" w:eastAsia="es-ES"/>
        </w:rPr>
        <w:t>.</w:t>
      </w:r>
    </w:p>
    <w:p w:rsidR="0017467A" w:rsidRDefault="0017467A" w:rsidP="00BB72CA">
      <w:pPr>
        <w:ind w:right="48"/>
        <w:jc w:val="center"/>
        <w:rPr>
          <w:rFonts w:cstheme="minorHAnsi"/>
          <w:b/>
          <w:bCs/>
          <w:sz w:val="22"/>
          <w:szCs w:val="22"/>
        </w:rPr>
      </w:pPr>
    </w:p>
    <w:p w:rsidR="0017467A" w:rsidRDefault="0017467A" w:rsidP="00BB72CA">
      <w:pPr>
        <w:ind w:right="48"/>
        <w:jc w:val="center"/>
        <w:rPr>
          <w:rFonts w:cstheme="minorHAnsi"/>
          <w:b/>
          <w:bCs/>
          <w:sz w:val="22"/>
          <w:szCs w:val="22"/>
        </w:rPr>
      </w:pPr>
    </w:p>
    <w:p w:rsidR="00BB72CA" w:rsidRPr="007F30D7" w:rsidRDefault="00BB72CA" w:rsidP="00BB72CA">
      <w:pPr>
        <w:ind w:right="48"/>
        <w:jc w:val="center"/>
        <w:rPr>
          <w:rFonts w:cstheme="minorHAnsi"/>
          <w:b/>
          <w:bCs/>
          <w:sz w:val="22"/>
          <w:szCs w:val="22"/>
        </w:rPr>
      </w:pPr>
      <w:r w:rsidRPr="007F30D7">
        <w:rPr>
          <w:rFonts w:cstheme="minorHAnsi"/>
          <w:b/>
          <w:bCs/>
          <w:sz w:val="22"/>
          <w:szCs w:val="22"/>
        </w:rPr>
        <w:t>REGLAMENTO INTERIOR DE LA DIRECCIÓN DE SERVICIOS ADMINISTRATIVOS DEL MUNICIPIO DE SALTILLO, COAHUILA DE ZARAGOZA.</w:t>
      </w:r>
    </w:p>
    <w:p w:rsidR="00BB72CA" w:rsidRPr="007F30D7" w:rsidRDefault="00BB72CA" w:rsidP="00BB72CA">
      <w:pPr>
        <w:ind w:right="48"/>
        <w:jc w:val="center"/>
        <w:rPr>
          <w:rFonts w:cstheme="minorHAnsi"/>
          <w:bCs/>
          <w:iCs/>
          <w:sz w:val="22"/>
          <w:szCs w:val="22"/>
        </w:rPr>
      </w:pPr>
    </w:p>
    <w:p w:rsidR="00BB72CA" w:rsidRPr="007F30D7" w:rsidRDefault="00BB72CA" w:rsidP="00BB72CA">
      <w:pPr>
        <w:ind w:right="48"/>
        <w:jc w:val="center"/>
        <w:rPr>
          <w:rFonts w:cstheme="minorHAnsi"/>
          <w:bCs/>
          <w:sz w:val="22"/>
          <w:szCs w:val="22"/>
        </w:rPr>
      </w:pPr>
      <w:r w:rsidRPr="007F30D7">
        <w:rPr>
          <w:rFonts w:cstheme="minorHAnsi"/>
          <w:b/>
          <w:bCs/>
          <w:sz w:val="22"/>
          <w:szCs w:val="22"/>
        </w:rPr>
        <w:t>CAPÍTULO I</w:t>
      </w:r>
    </w:p>
    <w:p w:rsidR="00BB72CA" w:rsidRPr="007F30D7" w:rsidRDefault="00BB72CA" w:rsidP="00BB72CA">
      <w:pPr>
        <w:ind w:right="48"/>
        <w:jc w:val="center"/>
        <w:rPr>
          <w:rFonts w:cstheme="minorHAnsi"/>
          <w:bCs/>
          <w:sz w:val="22"/>
          <w:szCs w:val="22"/>
        </w:rPr>
      </w:pPr>
      <w:r w:rsidRPr="007F30D7">
        <w:rPr>
          <w:rFonts w:cstheme="minorHAnsi"/>
          <w:b/>
          <w:bCs/>
          <w:sz w:val="22"/>
          <w:szCs w:val="22"/>
        </w:rPr>
        <w:t>DISPOSICIONES GENERALES.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  </w:t>
      </w:r>
      <w:r w:rsidRPr="007F30D7">
        <w:rPr>
          <w:rFonts w:cstheme="minorHAnsi"/>
          <w:bCs/>
          <w:sz w:val="22"/>
          <w:szCs w:val="22"/>
        </w:rPr>
        <w:t>Este reglamento tiene por objeto regular orgánica, estructural y funcionalmente la Dirección de Servicios Administrativos, así como las Unidades Administrativas que la integran, quienes forman parte de la administración pública centralizada y se encuentra jerárquicamente subordinada a la persona titular de la Presidencia Municipal.</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2.  </w:t>
      </w:r>
      <w:r w:rsidRPr="007F30D7">
        <w:rPr>
          <w:rFonts w:cstheme="minorHAnsi"/>
          <w:bCs/>
          <w:sz w:val="22"/>
          <w:szCs w:val="22"/>
        </w:rPr>
        <w:t>Se aplicará supletoriamente a este ordenamiento jurídico lo establecido en la Constitución Política para los Estados Unidos Mexicanos, la Constitución Política para el Estado de Coahuila de Zaragoza, el Código Municipal para el Estado de Coahuila de Zaragoza</w:t>
      </w:r>
      <w:r w:rsidRPr="007F30D7">
        <w:rPr>
          <w:rFonts w:cstheme="minorHAnsi"/>
          <w:b/>
          <w:bCs/>
          <w:sz w:val="22"/>
          <w:szCs w:val="22"/>
        </w:rPr>
        <w:t xml:space="preserve">, </w:t>
      </w:r>
      <w:r w:rsidRPr="007F30D7">
        <w:rPr>
          <w:rFonts w:cstheme="minorHAnsi"/>
          <w:bCs/>
          <w:sz w:val="22"/>
          <w:szCs w:val="22"/>
        </w:rPr>
        <w:t xml:space="preserve">Reglamento de la Administración Pública Municipal de Saltillo, Coahuila de Zaragoza y el Reglamento Interior del R. Ayuntamiento de Saltillo, Coahuila de Zaragoza.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3. </w:t>
      </w:r>
      <w:r w:rsidRPr="007F30D7">
        <w:rPr>
          <w:rFonts w:cstheme="minorHAnsi"/>
          <w:bCs/>
          <w:sz w:val="22"/>
          <w:szCs w:val="22"/>
        </w:rPr>
        <w:t>Para efectos del presente reglamento se entenderá por:</w:t>
      </w:r>
    </w:p>
    <w:p w:rsidR="00BB72CA" w:rsidRPr="007F30D7" w:rsidRDefault="00BB72CA" w:rsidP="00BB72CA">
      <w:pPr>
        <w:numPr>
          <w:ilvl w:val="0"/>
          <w:numId w:val="12"/>
        </w:numPr>
        <w:ind w:right="48"/>
        <w:jc w:val="both"/>
        <w:rPr>
          <w:rFonts w:cstheme="minorHAnsi"/>
          <w:bCs/>
          <w:sz w:val="22"/>
          <w:szCs w:val="22"/>
        </w:rPr>
      </w:pPr>
      <w:r w:rsidRPr="007F30D7">
        <w:rPr>
          <w:rFonts w:cstheme="minorHAnsi"/>
          <w:bCs/>
          <w:sz w:val="22"/>
          <w:szCs w:val="22"/>
        </w:rPr>
        <w:t>Dependencia: Órgano de la Administración Pública Municipal centralizada y desconcentrada vinculado jerárquicamente en forma directa de la persona titular de la Presidencia Municipal.</w:t>
      </w:r>
    </w:p>
    <w:p w:rsidR="00BB72CA" w:rsidRPr="007F30D7" w:rsidRDefault="00BB72CA" w:rsidP="00BB72CA">
      <w:pPr>
        <w:numPr>
          <w:ilvl w:val="0"/>
          <w:numId w:val="12"/>
        </w:numPr>
        <w:ind w:right="48"/>
        <w:jc w:val="both"/>
        <w:rPr>
          <w:rFonts w:cstheme="minorHAnsi"/>
          <w:bCs/>
          <w:sz w:val="22"/>
          <w:szCs w:val="22"/>
        </w:rPr>
      </w:pPr>
      <w:r w:rsidRPr="007F30D7">
        <w:rPr>
          <w:rFonts w:cstheme="minorHAnsi"/>
          <w:bCs/>
          <w:sz w:val="22"/>
          <w:szCs w:val="22"/>
        </w:rPr>
        <w:t xml:space="preserve">Dirección: Es la Dirección de Servicios Administrativos, como dependencia de la Administración Pública Municipal centralizada, </w:t>
      </w:r>
      <w:proofErr w:type="spellStart"/>
      <w:r w:rsidRPr="007F30D7">
        <w:rPr>
          <w:rFonts w:cstheme="minorHAnsi"/>
          <w:bCs/>
          <w:sz w:val="22"/>
          <w:szCs w:val="22"/>
        </w:rPr>
        <w:t>departamentalizada</w:t>
      </w:r>
      <w:proofErr w:type="spellEnd"/>
      <w:r w:rsidRPr="007F30D7">
        <w:rPr>
          <w:rFonts w:cstheme="minorHAnsi"/>
          <w:bCs/>
          <w:sz w:val="22"/>
          <w:szCs w:val="22"/>
        </w:rPr>
        <w:t xml:space="preserve"> para la atención de los asuntos de su competencia.</w:t>
      </w:r>
    </w:p>
    <w:p w:rsidR="00BB72CA" w:rsidRPr="007F30D7" w:rsidRDefault="00BB72CA" w:rsidP="00BB72CA">
      <w:pPr>
        <w:numPr>
          <w:ilvl w:val="0"/>
          <w:numId w:val="12"/>
        </w:numPr>
        <w:ind w:right="48"/>
        <w:jc w:val="both"/>
        <w:rPr>
          <w:rFonts w:cstheme="minorHAnsi"/>
          <w:bCs/>
          <w:sz w:val="22"/>
          <w:szCs w:val="22"/>
        </w:rPr>
      </w:pPr>
      <w:r w:rsidRPr="007F30D7">
        <w:rPr>
          <w:rFonts w:cstheme="minorHAnsi"/>
          <w:bCs/>
          <w:sz w:val="22"/>
          <w:szCs w:val="22"/>
        </w:rPr>
        <w:t>Titular de la dirección: Persona encargada de la Dirección de Servicios Administrativos, con facultades y obligaciones definidas, delegables o indelegables, según su caso y responsable del cumplimiento del objetivo de la dirección a su cargo.</w:t>
      </w:r>
    </w:p>
    <w:p w:rsidR="00BB72CA" w:rsidRPr="007F30D7" w:rsidRDefault="00BB72CA" w:rsidP="00BB72CA">
      <w:pPr>
        <w:numPr>
          <w:ilvl w:val="0"/>
          <w:numId w:val="12"/>
        </w:numPr>
        <w:ind w:right="48"/>
        <w:jc w:val="both"/>
        <w:rPr>
          <w:rFonts w:cstheme="minorHAnsi"/>
          <w:bCs/>
          <w:sz w:val="22"/>
          <w:szCs w:val="22"/>
        </w:rPr>
      </w:pPr>
      <w:r w:rsidRPr="007F30D7">
        <w:rPr>
          <w:rFonts w:cstheme="minorHAnsi"/>
          <w:bCs/>
          <w:sz w:val="22"/>
          <w:szCs w:val="22"/>
        </w:rPr>
        <w:t xml:space="preserve">Municipio: Municipio de Saltillo, Coahuila de Zaragoza. </w:t>
      </w:r>
    </w:p>
    <w:p w:rsidR="00BB72CA" w:rsidRDefault="00BB72CA" w:rsidP="00BB72CA">
      <w:pPr>
        <w:numPr>
          <w:ilvl w:val="0"/>
          <w:numId w:val="12"/>
        </w:numPr>
        <w:ind w:right="48"/>
        <w:jc w:val="both"/>
        <w:rPr>
          <w:rFonts w:cstheme="minorHAnsi"/>
          <w:bCs/>
          <w:sz w:val="22"/>
          <w:szCs w:val="22"/>
        </w:rPr>
      </w:pPr>
      <w:r w:rsidRPr="007F30D7">
        <w:rPr>
          <w:rFonts w:cstheme="minorHAnsi"/>
          <w:bCs/>
          <w:sz w:val="22"/>
          <w:szCs w:val="22"/>
        </w:rPr>
        <w:t>Organismos: Son los órganos de la Administración Pública Municipal descentralizada.</w:t>
      </w:r>
    </w:p>
    <w:p w:rsidR="00BB72CA" w:rsidRPr="00BB72CA" w:rsidRDefault="00BB72CA" w:rsidP="00BB72CA">
      <w:pPr>
        <w:numPr>
          <w:ilvl w:val="0"/>
          <w:numId w:val="12"/>
        </w:numPr>
        <w:ind w:right="48"/>
        <w:jc w:val="both"/>
        <w:rPr>
          <w:rFonts w:cstheme="minorHAnsi"/>
          <w:bCs/>
          <w:sz w:val="22"/>
          <w:szCs w:val="22"/>
        </w:rPr>
      </w:pPr>
      <w:r w:rsidRPr="00BB72CA">
        <w:rPr>
          <w:rFonts w:cstheme="minorHAnsi"/>
          <w:bCs/>
          <w:sz w:val="22"/>
          <w:szCs w:val="22"/>
        </w:rPr>
        <w:t>Unidad Administrativa: Área de la Administración Públi</w:t>
      </w:r>
      <w:r w:rsidRPr="00BB72CA">
        <w:rPr>
          <w:rFonts w:cstheme="minorHAnsi"/>
          <w:bCs/>
          <w:sz w:val="22"/>
          <w:szCs w:val="22"/>
        </w:rPr>
        <w:t xml:space="preserve">ca Municipal, que puede ser una </w:t>
      </w:r>
      <w:r w:rsidRPr="00BB72CA">
        <w:rPr>
          <w:rFonts w:cstheme="minorHAnsi"/>
          <w:bCs/>
          <w:sz w:val="22"/>
          <w:szCs w:val="22"/>
        </w:rPr>
        <w:t>Dirección, Subdirección, Departamento o Coordinación que coadyuva al cumplimiento de los objetivos de la dirección.</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4. </w:t>
      </w:r>
      <w:r w:rsidRPr="007F30D7">
        <w:rPr>
          <w:rFonts w:cstheme="minorHAnsi"/>
          <w:bCs/>
          <w:sz w:val="22"/>
          <w:szCs w:val="22"/>
        </w:rPr>
        <w:t xml:space="preserve">La Dirección de Servicios Administrativos tiene por objeto seleccionar, contratar y capacitar a las personas al servicio público; así como formular y expedir las normas y políticas administrativas para el manejo del personal, y la aplicación de la normatividad que rige las relaciones entre el gobierno municipal y el funcionariado público.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center"/>
        <w:rPr>
          <w:rFonts w:cstheme="minorHAnsi"/>
          <w:b/>
          <w:bCs/>
          <w:sz w:val="22"/>
          <w:szCs w:val="22"/>
        </w:rPr>
      </w:pPr>
      <w:r w:rsidRPr="007F30D7">
        <w:rPr>
          <w:rFonts w:cstheme="minorHAnsi"/>
          <w:b/>
          <w:bCs/>
          <w:sz w:val="22"/>
          <w:szCs w:val="22"/>
        </w:rPr>
        <w:t>CAPÍTULO II</w:t>
      </w:r>
    </w:p>
    <w:p w:rsidR="00BB72CA" w:rsidRPr="007F30D7" w:rsidRDefault="00BB72CA" w:rsidP="00BB72CA">
      <w:pPr>
        <w:ind w:right="48"/>
        <w:jc w:val="center"/>
        <w:rPr>
          <w:rFonts w:cstheme="minorHAnsi"/>
          <w:b/>
          <w:bCs/>
          <w:sz w:val="22"/>
          <w:szCs w:val="22"/>
        </w:rPr>
      </w:pPr>
      <w:r w:rsidRPr="007F30D7">
        <w:rPr>
          <w:rFonts w:cstheme="minorHAnsi"/>
          <w:b/>
          <w:bCs/>
          <w:sz w:val="22"/>
          <w:szCs w:val="22"/>
        </w:rPr>
        <w:t>DE LAS FACULTADES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
          <w:bCs/>
          <w:sz w:val="22"/>
          <w:szCs w:val="22"/>
        </w:rPr>
      </w:pPr>
      <w:r w:rsidRPr="007F30D7">
        <w:rPr>
          <w:rFonts w:cstheme="minorHAnsi"/>
          <w:b/>
          <w:bCs/>
          <w:sz w:val="22"/>
          <w:szCs w:val="22"/>
        </w:rPr>
        <w:t xml:space="preserve">ARTÍCULO 5. </w:t>
      </w:r>
      <w:r w:rsidRPr="007F30D7">
        <w:rPr>
          <w:rFonts w:cstheme="minorHAnsi"/>
          <w:bCs/>
          <w:sz w:val="22"/>
          <w:szCs w:val="22"/>
        </w:rPr>
        <w:t xml:space="preserve"> La Dirección tendrá las siguientes facultades: </w:t>
      </w:r>
    </w:p>
    <w:p w:rsidR="00BB72CA" w:rsidRPr="007F30D7" w:rsidRDefault="00BB72CA" w:rsidP="00BB72CA">
      <w:pPr>
        <w:numPr>
          <w:ilvl w:val="0"/>
          <w:numId w:val="2"/>
        </w:numPr>
        <w:ind w:right="48"/>
        <w:jc w:val="both"/>
        <w:rPr>
          <w:rFonts w:cstheme="minorHAnsi"/>
          <w:bCs/>
          <w:sz w:val="22"/>
          <w:szCs w:val="22"/>
        </w:rPr>
      </w:pPr>
      <w:r w:rsidRPr="007F30D7">
        <w:rPr>
          <w:rFonts w:cstheme="minorHAnsi"/>
          <w:bCs/>
          <w:sz w:val="22"/>
          <w:szCs w:val="22"/>
        </w:rPr>
        <w:t>Elaborar pre-nómina para el trámite de altas y bajas del personal, así como cambios y variables nominales.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Calcular, negociar y tramitar los finiquitos de acuerdo con la ley.</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lastRenderedPageBreak/>
        <w:t>Revisar, controlar y dar seguimiento al pago de aguinaldos, prima vacacional, días 31, bonos anuales y demás prestaciones correspondientes por la ley en la materia.</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Actualizar quincenalmente el catálogo del personal.</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 xml:space="preserve">Atender y tramitar el pago de prestaciones contractuales. </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Asesorar y orientar al personal en asuntos de trámites administrativos. Verificar el cumplimiento de políticas y procedimientos, así como de normas administrativas por parte del personal.</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 xml:space="preserve">Realizar las </w:t>
      </w:r>
      <w:r w:rsidR="00380113" w:rsidRPr="007F30D7">
        <w:rPr>
          <w:rFonts w:cstheme="minorHAnsi"/>
          <w:bCs/>
          <w:sz w:val="22"/>
          <w:szCs w:val="22"/>
        </w:rPr>
        <w:t>pre entrevistas</w:t>
      </w:r>
      <w:r w:rsidRPr="007F30D7">
        <w:rPr>
          <w:rFonts w:cstheme="minorHAnsi"/>
          <w:bCs/>
          <w:sz w:val="22"/>
          <w:szCs w:val="22"/>
        </w:rPr>
        <w:t xml:space="preserve"> y entrevistas para la selección del personal. Seleccionar a quienes aspiren trabajar en la administración</w:t>
      </w:r>
      <w:bookmarkStart w:id="0" w:name="_GoBack"/>
      <w:bookmarkEnd w:id="0"/>
      <w:r w:rsidRPr="007F30D7">
        <w:rPr>
          <w:rFonts w:cstheme="minorHAnsi"/>
          <w:bCs/>
          <w:sz w:val="22"/>
          <w:szCs w:val="22"/>
        </w:rPr>
        <w:t xml:space="preserve"> conforme a los requerimientos necesarios al puesto que pretenda ocupar.</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Llevar el registro de las altas y bajas de vacantes.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Aplicar, revisar e interpretar los exámenes psicométricos que presenten las personas aspirantes a ser contratadas.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Recibir la documentación requerida a las personas aspirantes y al personal de la administración.</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 xml:space="preserve">Contar con una base de datos del funcionariado público de la administración, que contenga un expediente por cada persona de la administración. </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 xml:space="preserve">Tener conocimiento de las necesidades y demandas de las demás áreas de la administración, en cuanto al personal. </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Proponer y llevar a cabo programas de actividades tendientes a beneficiar al funcionariado público y a sus familiares.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 xml:space="preserve">Contar con los recursos humanos necesarios para realizar tareas de limpieza, pintura, plomería, fontanería, albañilería y demás relacionadas con el mantenimiento de las instalaciones de la administración. </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Llevar a cabo la afiliación al servicio médico municipal del funcionariado y sus derechohabientes.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Coordinar con la persona titular de Salud Pública Municipal las altas y bajas de afiliaciones al servicio médico, así como mantener constante comunicación respecto de los archivos médicos de las personas afiliadas.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 xml:space="preserve">Coordinar el proceso de altas y bajas del personal al servicio público municipal. </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Defender y representar los intereses del Municipio sobre conflictos laborales con el funcionariado, ante los órganos judiciales y administrativos.</w:t>
      </w:r>
    </w:p>
    <w:p w:rsidR="00BB72CA" w:rsidRPr="007F30D7" w:rsidRDefault="00BB72CA" w:rsidP="00BB72CA">
      <w:pPr>
        <w:numPr>
          <w:ilvl w:val="0"/>
          <w:numId w:val="2"/>
        </w:numPr>
        <w:ind w:left="1134" w:right="48" w:hanging="850"/>
        <w:jc w:val="both"/>
        <w:rPr>
          <w:rFonts w:cstheme="minorHAnsi"/>
          <w:bCs/>
          <w:sz w:val="22"/>
          <w:szCs w:val="22"/>
        </w:rPr>
      </w:pPr>
      <w:r w:rsidRPr="007F30D7">
        <w:rPr>
          <w:rFonts w:cstheme="minorHAnsi"/>
          <w:bCs/>
          <w:sz w:val="22"/>
          <w:szCs w:val="22"/>
        </w:rPr>
        <w:t>Realizar de manera anual la revisión del personal administrativo y operativo de confianza, sindicalizado y supernumerario de las diversas áreas centralizadas y descentralizadas que integran la administración pública municipal, en el portal del Poder Judicial del Estado de Coahuila de Zaragoza, para corroborar que NO se encuentren inscritas en el Registro Estatal de Personas Sancionadas por Violencia contra las Mujeres del Poder Judicial del Estado de Coahuila de Zaragoza, ni  el Registro Estatal de Deudores Alimentarios Morosos del Poder Judicial del Estado de Coahuila de Zaragoza, salvo que acredite estar al corriente del pago ante las instancias que así correspondan.</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facultades y obligaciones que les asignen otros ordenamientos jurídicos aplicables.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6. </w:t>
      </w:r>
      <w:r w:rsidRPr="007F30D7">
        <w:rPr>
          <w:rFonts w:cstheme="minorHAnsi"/>
          <w:bCs/>
          <w:sz w:val="22"/>
          <w:szCs w:val="22"/>
        </w:rPr>
        <w:t>La Dirección conducirá sus actividades en forma programada y con estricto apego a derecho, con base en las políticas, estrategias, prioridades y restricciones que para el logro de los objetivos, metas, planes y programas le establezca el Ayuntamiento y la persona titular de la Presidencia Municipal.</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7. </w:t>
      </w:r>
      <w:r w:rsidRPr="007F30D7">
        <w:rPr>
          <w:rFonts w:cstheme="minorHAnsi"/>
          <w:bCs/>
          <w:sz w:val="22"/>
          <w:szCs w:val="22"/>
        </w:rPr>
        <w:t>La Dirección contará además con el personal necesario que le permita atender las obligaciones que le impone este reglamento, el Código Municipal para el Estado de Coahuila de Zaragoza y las demás disposiciones legales aplicables.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center"/>
        <w:rPr>
          <w:rFonts w:cstheme="minorHAnsi"/>
          <w:b/>
          <w:bCs/>
          <w:sz w:val="22"/>
          <w:szCs w:val="22"/>
        </w:rPr>
      </w:pPr>
      <w:r w:rsidRPr="007F30D7">
        <w:rPr>
          <w:rFonts w:cstheme="minorHAnsi"/>
          <w:b/>
          <w:bCs/>
          <w:sz w:val="22"/>
          <w:szCs w:val="22"/>
        </w:rPr>
        <w:t>CAPÍTULO III</w:t>
      </w:r>
    </w:p>
    <w:p w:rsidR="00BB72CA" w:rsidRPr="007F30D7" w:rsidRDefault="00BB72CA" w:rsidP="00BB72CA">
      <w:pPr>
        <w:ind w:right="48"/>
        <w:jc w:val="center"/>
        <w:rPr>
          <w:rFonts w:cstheme="minorHAnsi"/>
          <w:b/>
          <w:bCs/>
          <w:sz w:val="22"/>
          <w:szCs w:val="22"/>
        </w:rPr>
      </w:pPr>
      <w:r w:rsidRPr="007F30D7">
        <w:rPr>
          <w:rFonts w:cstheme="minorHAnsi"/>
          <w:b/>
          <w:bCs/>
          <w:sz w:val="22"/>
          <w:szCs w:val="22"/>
        </w:rPr>
        <w:t>DE LAS FACULTADES Y OBLIGACIONES DE LA PERSONA TITULAR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8. </w:t>
      </w:r>
      <w:r w:rsidRPr="007F30D7">
        <w:rPr>
          <w:rFonts w:cstheme="minorHAnsi"/>
          <w:bCs/>
          <w:sz w:val="22"/>
          <w:szCs w:val="22"/>
        </w:rPr>
        <w:t xml:space="preserve"> La persona titular, además de las facultades y obligaciones que prevé el Reglamento de la Administración Pública Municipal de Saltillo, Coahuila de Zaragoza, tendrá las siguientes: </w:t>
      </w:r>
    </w:p>
    <w:p w:rsidR="00BB72CA" w:rsidRPr="007F30D7" w:rsidRDefault="00BB72CA" w:rsidP="00BB72CA">
      <w:pPr>
        <w:numPr>
          <w:ilvl w:val="0"/>
          <w:numId w:val="3"/>
        </w:numPr>
        <w:ind w:right="48"/>
        <w:jc w:val="both"/>
        <w:rPr>
          <w:rFonts w:cstheme="minorHAnsi"/>
          <w:bCs/>
          <w:sz w:val="22"/>
          <w:szCs w:val="22"/>
        </w:rPr>
      </w:pPr>
      <w:r w:rsidRPr="007F30D7">
        <w:rPr>
          <w:rFonts w:cstheme="minorHAnsi"/>
          <w:bCs/>
          <w:sz w:val="22"/>
          <w:szCs w:val="22"/>
        </w:rPr>
        <w:t>Supervisar que, en todos los asuntos bajo su responsabilidad se dé cumplimiento a los ordenamientos legales aplicables.</w:t>
      </w:r>
    </w:p>
    <w:p w:rsidR="00BB72CA" w:rsidRPr="007F30D7" w:rsidRDefault="00BB72CA" w:rsidP="00BB72CA">
      <w:pPr>
        <w:numPr>
          <w:ilvl w:val="0"/>
          <w:numId w:val="3"/>
        </w:numPr>
        <w:ind w:left="709" w:right="48"/>
        <w:jc w:val="both"/>
        <w:rPr>
          <w:rFonts w:cstheme="minorHAnsi"/>
          <w:bCs/>
          <w:sz w:val="22"/>
          <w:szCs w:val="22"/>
        </w:rPr>
      </w:pPr>
      <w:r w:rsidRPr="007F30D7">
        <w:rPr>
          <w:rFonts w:cstheme="minorHAnsi"/>
          <w:bCs/>
          <w:sz w:val="22"/>
          <w:szCs w:val="22"/>
        </w:rPr>
        <w:t>Velar por la correcta aplicación de los recursos asignados a la Dirección.</w:t>
      </w:r>
    </w:p>
    <w:p w:rsidR="00BB72CA" w:rsidRPr="007F30D7" w:rsidRDefault="00BB72CA" w:rsidP="00BB72CA">
      <w:pPr>
        <w:numPr>
          <w:ilvl w:val="0"/>
          <w:numId w:val="3"/>
        </w:numPr>
        <w:ind w:left="709" w:right="48"/>
        <w:jc w:val="both"/>
        <w:rPr>
          <w:rFonts w:cstheme="minorHAnsi"/>
          <w:bCs/>
          <w:sz w:val="22"/>
          <w:szCs w:val="22"/>
        </w:rPr>
      </w:pPr>
      <w:r w:rsidRPr="007F30D7">
        <w:rPr>
          <w:rFonts w:cstheme="minorHAnsi"/>
          <w:bCs/>
          <w:sz w:val="22"/>
          <w:szCs w:val="22"/>
        </w:rPr>
        <w:t>Denunciar a la o las autoridades competentes por escrito sobre conductas o desviaciones que pudieran constituir delitos o faltas administrativas del personal a su cargo.</w:t>
      </w:r>
    </w:p>
    <w:p w:rsidR="00BB72CA" w:rsidRPr="007F30D7" w:rsidRDefault="00BB72CA" w:rsidP="00BB72CA">
      <w:pPr>
        <w:numPr>
          <w:ilvl w:val="0"/>
          <w:numId w:val="3"/>
        </w:numPr>
        <w:ind w:left="709" w:right="48"/>
        <w:jc w:val="both"/>
        <w:rPr>
          <w:rFonts w:cstheme="minorHAnsi"/>
          <w:bCs/>
          <w:sz w:val="22"/>
          <w:szCs w:val="22"/>
        </w:rPr>
      </w:pPr>
      <w:r w:rsidRPr="007F30D7">
        <w:rPr>
          <w:rFonts w:cstheme="minorHAnsi"/>
          <w:bCs/>
          <w:sz w:val="22"/>
          <w:szCs w:val="22"/>
        </w:rPr>
        <w:t>Coadyuvar en la realización de las auditorías que practiquen las autoridades responsables.</w:t>
      </w:r>
    </w:p>
    <w:p w:rsidR="00BB72CA" w:rsidRPr="007F30D7" w:rsidRDefault="00BB72CA" w:rsidP="00BB72CA">
      <w:pPr>
        <w:numPr>
          <w:ilvl w:val="0"/>
          <w:numId w:val="3"/>
        </w:numPr>
        <w:ind w:left="709" w:right="48"/>
        <w:jc w:val="both"/>
        <w:rPr>
          <w:rFonts w:cstheme="minorHAnsi"/>
          <w:bCs/>
          <w:sz w:val="22"/>
          <w:szCs w:val="22"/>
        </w:rPr>
      </w:pPr>
      <w:r w:rsidRPr="007F30D7">
        <w:rPr>
          <w:rFonts w:cstheme="minorHAnsi"/>
          <w:bCs/>
          <w:sz w:val="22"/>
          <w:szCs w:val="22"/>
        </w:rPr>
        <w:t>Signar acuerdos que contengan en su objetivo algún beneficio para el funcionariado público municipal.</w:t>
      </w:r>
    </w:p>
    <w:p w:rsidR="00BB72CA" w:rsidRPr="007F30D7" w:rsidRDefault="00BB72CA" w:rsidP="00BB72CA">
      <w:pPr>
        <w:numPr>
          <w:ilvl w:val="0"/>
          <w:numId w:val="3"/>
        </w:numPr>
        <w:ind w:left="709" w:right="48"/>
        <w:jc w:val="both"/>
        <w:rPr>
          <w:rFonts w:cstheme="minorHAnsi"/>
          <w:bCs/>
          <w:sz w:val="22"/>
          <w:szCs w:val="22"/>
        </w:rPr>
      </w:pPr>
      <w:r w:rsidRPr="007F30D7">
        <w:rPr>
          <w:rFonts w:cstheme="minorHAnsi"/>
          <w:bCs/>
          <w:sz w:val="22"/>
          <w:szCs w:val="22"/>
        </w:rPr>
        <w:t xml:space="preserve">Dar seguimiento, supervisar avances y cumplimiento de los programas de trabajo, eventos y proyectos especiales encomendados a las unidades administrativas a su cargo.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9. </w:t>
      </w:r>
      <w:r w:rsidRPr="007F30D7">
        <w:rPr>
          <w:rFonts w:cstheme="minorHAnsi"/>
          <w:bCs/>
          <w:sz w:val="22"/>
          <w:szCs w:val="22"/>
        </w:rPr>
        <w:t>La persona titular además tendrá a su cargo el despacho de los asuntos que le son encomendados por los ordenamientos legales aplicables, por el Cabildo y el titular de la Presidencia Municipal, de conformidad con lo dispuesto por el Código Municipal para el Estado de Coahuila de Zaragoza, el Reglamento de la Administración Pública Municipal de Saltillo, Coahuila de Zaragoza, y demás disposiciones aplicables.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10. </w:t>
      </w:r>
      <w:r w:rsidRPr="007F30D7">
        <w:rPr>
          <w:rFonts w:cstheme="minorHAnsi"/>
          <w:bCs/>
          <w:sz w:val="22"/>
          <w:szCs w:val="22"/>
        </w:rPr>
        <w:t xml:space="preserve">Para la mejor distribución y desarrollo de sus funciones, la persona titular podrá delegar sus facultades en los titulares de las Unidades Administrativas adscritas a la dirección, salvo lo que disponga este reglamento y los demás ordenamientos legales aplicables.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center"/>
        <w:rPr>
          <w:rFonts w:cstheme="minorHAnsi"/>
          <w:bCs/>
          <w:sz w:val="22"/>
          <w:szCs w:val="22"/>
        </w:rPr>
      </w:pPr>
      <w:r w:rsidRPr="007F30D7">
        <w:rPr>
          <w:rFonts w:cstheme="minorHAnsi"/>
          <w:b/>
          <w:bCs/>
          <w:sz w:val="22"/>
          <w:szCs w:val="22"/>
        </w:rPr>
        <w:t>CAPÍTULO IV</w:t>
      </w:r>
    </w:p>
    <w:p w:rsidR="00BB72CA" w:rsidRPr="007F30D7" w:rsidRDefault="00BB72CA" w:rsidP="00BB72CA">
      <w:pPr>
        <w:ind w:right="48"/>
        <w:jc w:val="center"/>
        <w:rPr>
          <w:rFonts w:cstheme="minorHAnsi"/>
          <w:bCs/>
          <w:sz w:val="22"/>
          <w:szCs w:val="22"/>
        </w:rPr>
      </w:pPr>
      <w:r w:rsidRPr="007F30D7">
        <w:rPr>
          <w:rFonts w:cstheme="minorHAnsi"/>
          <w:b/>
          <w:bCs/>
          <w:sz w:val="22"/>
          <w:szCs w:val="22"/>
        </w:rPr>
        <w:t>DE LA ESTRUCTURA DE LA DIRECCIÓN</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11. </w:t>
      </w:r>
      <w:r w:rsidRPr="007F30D7">
        <w:rPr>
          <w:rFonts w:cstheme="minorHAnsi"/>
          <w:bCs/>
          <w:sz w:val="22"/>
          <w:szCs w:val="22"/>
        </w:rPr>
        <w:t>La Dirección se integrará para su funcionamiento con las siguientes Unidades Administrativas:</w:t>
      </w:r>
    </w:p>
    <w:p w:rsidR="00BB72CA" w:rsidRPr="007F30D7" w:rsidRDefault="00BB72CA" w:rsidP="00BB72CA">
      <w:pPr>
        <w:numPr>
          <w:ilvl w:val="0"/>
          <w:numId w:val="4"/>
        </w:numPr>
        <w:ind w:right="48"/>
        <w:jc w:val="both"/>
        <w:rPr>
          <w:rFonts w:cstheme="minorHAnsi"/>
          <w:bCs/>
          <w:sz w:val="22"/>
          <w:szCs w:val="22"/>
        </w:rPr>
      </w:pPr>
      <w:r w:rsidRPr="007F30D7">
        <w:rPr>
          <w:rFonts w:cstheme="minorHAnsi"/>
          <w:bCs/>
          <w:sz w:val="22"/>
          <w:szCs w:val="22"/>
        </w:rPr>
        <w:t xml:space="preserve">Unidad Administrativa de Nóminas. </w:t>
      </w:r>
    </w:p>
    <w:p w:rsidR="00BB72CA" w:rsidRPr="007F30D7" w:rsidRDefault="00BB72CA" w:rsidP="00BB72CA">
      <w:pPr>
        <w:numPr>
          <w:ilvl w:val="0"/>
          <w:numId w:val="4"/>
        </w:numPr>
        <w:ind w:left="709" w:right="48"/>
        <w:jc w:val="both"/>
        <w:rPr>
          <w:rFonts w:cstheme="minorHAnsi"/>
          <w:bCs/>
          <w:sz w:val="22"/>
          <w:szCs w:val="22"/>
        </w:rPr>
      </w:pPr>
      <w:r w:rsidRPr="007F30D7">
        <w:rPr>
          <w:rFonts w:cstheme="minorHAnsi"/>
          <w:bCs/>
          <w:sz w:val="22"/>
          <w:szCs w:val="22"/>
        </w:rPr>
        <w:t xml:space="preserve">Unidad Administrativa de Personal. </w:t>
      </w:r>
    </w:p>
    <w:p w:rsidR="00BB72CA" w:rsidRPr="007F30D7" w:rsidRDefault="00BB72CA" w:rsidP="00BB72CA">
      <w:pPr>
        <w:numPr>
          <w:ilvl w:val="0"/>
          <w:numId w:val="4"/>
        </w:numPr>
        <w:ind w:left="709" w:right="48"/>
        <w:jc w:val="both"/>
        <w:rPr>
          <w:rFonts w:cstheme="minorHAnsi"/>
          <w:bCs/>
          <w:sz w:val="22"/>
          <w:szCs w:val="22"/>
        </w:rPr>
      </w:pPr>
      <w:r w:rsidRPr="007F30D7">
        <w:rPr>
          <w:rFonts w:cstheme="minorHAnsi"/>
          <w:bCs/>
          <w:sz w:val="22"/>
          <w:szCs w:val="22"/>
        </w:rPr>
        <w:t xml:space="preserve">Unidad Administrativa de Prestaciones. </w:t>
      </w:r>
    </w:p>
    <w:p w:rsidR="00BB72CA" w:rsidRPr="007F30D7" w:rsidRDefault="00BB72CA" w:rsidP="00BB72CA">
      <w:pPr>
        <w:numPr>
          <w:ilvl w:val="0"/>
          <w:numId w:val="4"/>
        </w:numPr>
        <w:ind w:left="709" w:right="48"/>
        <w:jc w:val="both"/>
        <w:rPr>
          <w:rFonts w:cstheme="minorHAnsi"/>
          <w:bCs/>
          <w:sz w:val="22"/>
          <w:szCs w:val="22"/>
        </w:rPr>
      </w:pPr>
      <w:r w:rsidRPr="007F30D7">
        <w:rPr>
          <w:rFonts w:cstheme="minorHAnsi"/>
          <w:bCs/>
          <w:sz w:val="22"/>
          <w:szCs w:val="22"/>
        </w:rPr>
        <w:t xml:space="preserve">Unidad Administrativa de Auditorías y Acceso a la Información. </w:t>
      </w:r>
    </w:p>
    <w:p w:rsidR="00BB72CA" w:rsidRPr="007F30D7" w:rsidRDefault="00BB72CA" w:rsidP="00BB72CA">
      <w:pPr>
        <w:numPr>
          <w:ilvl w:val="0"/>
          <w:numId w:val="4"/>
        </w:numPr>
        <w:ind w:left="709" w:right="48"/>
        <w:jc w:val="both"/>
        <w:rPr>
          <w:rFonts w:cstheme="minorHAnsi"/>
          <w:bCs/>
          <w:sz w:val="22"/>
          <w:szCs w:val="22"/>
        </w:rPr>
      </w:pPr>
      <w:r w:rsidRPr="007F30D7">
        <w:rPr>
          <w:rFonts w:cstheme="minorHAnsi"/>
          <w:bCs/>
          <w:sz w:val="22"/>
          <w:szCs w:val="22"/>
        </w:rPr>
        <w:t xml:space="preserve">Unidad Administrativa de Capacitación. </w:t>
      </w:r>
    </w:p>
    <w:p w:rsidR="00BB72CA" w:rsidRPr="007F30D7" w:rsidRDefault="00BB72CA" w:rsidP="00BB72CA">
      <w:pPr>
        <w:numPr>
          <w:ilvl w:val="0"/>
          <w:numId w:val="4"/>
        </w:numPr>
        <w:ind w:left="709" w:right="48"/>
        <w:jc w:val="both"/>
        <w:rPr>
          <w:rFonts w:cstheme="minorHAnsi"/>
          <w:bCs/>
          <w:sz w:val="22"/>
          <w:szCs w:val="22"/>
        </w:rPr>
      </w:pPr>
      <w:r w:rsidRPr="007F30D7">
        <w:rPr>
          <w:rFonts w:cstheme="minorHAnsi"/>
          <w:bCs/>
          <w:sz w:val="22"/>
          <w:szCs w:val="22"/>
        </w:rPr>
        <w:t>Unidad Administrativa de Administración y Mantenimiento de Edificios.</w:t>
      </w:r>
    </w:p>
    <w:p w:rsidR="00BB72CA" w:rsidRPr="007F30D7" w:rsidRDefault="00BB72CA" w:rsidP="00BB72CA">
      <w:pPr>
        <w:numPr>
          <w:ilvl w:val="0"/>
          <w:numId w:val="4"/>
        </w:numPr>
        <w:ind w:left="709" w:right="48"/>
        <w:jc w:val="both"/>
        <w:rPr>
          <w:rFonts w:cstheme="minorHAnsi"/>
          <w:bCs/>
          <w:sz w:val="22"/>
          <w:szCs w:val="22"/>
        </w:rPr>
      </w:pPr>
      <w:r w:rsidRPr="007F30D7">
        <w:rPr>
          <w:rFonts w:cstheme="minorHAnsi"/>
          <w:bCs/>
          <w:sz w:val="22"/>
          <w:szCs w:val="22"/>
        </w:rPr>
        <w:t xml:space="preserve">Unidad Administrativa de Relaciones Laborales. </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12. </w:t>
      </w:r>
      <w:r w:rsidRPr="007F30D7">
        <w:rPr>
          <w:rFonts w:cstheme="minorHAnsi"/>
          <w:bCs/>
          <w:sz w:val="22"/>
          <w:szCs w:val="22"/>
        </w:rPr>
        <w:t xml:space="preserve">Al frente de cada Unidad Administrativa estará una persona titular, quien tendrá las facultades y obligaciones que le atribuye este reglamento y las demás disposiciones legales </w:t>
      </w:r>
      <w:r w:rsidRPr="007F30D7">
        <w:rPr>
          <w:rFonts w:cstheme="minorHAnsi"/>
          <w:bCs/>
          <w:sz w:val="22"/>
          <w:szCs w:val="22"/>
        </w:rPr>
        <w:lastRenderedPageBreak/>
        <w:t>aplicables, así como aquellas que expresamente le sean delegadas por la persona titular de la dirección en la esfera de su competencia. Para el mejor ejercicio de sus funciones se auxiliarán de su personal adscrito.</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center"/>
        <w:rPr>
          <w:rFonts w:cstheme="minorHAnsi"/>
          <w:bCs/>
          <w:sz w:val="22"/>
          <w:szCs w:val="22"/>
        </w:rPr>
      </w:pPr>
      <w:r w:rsidRPr="007F30D7">
        <w:rPr>
          <w:rFonts w:cstheme="minorHAnsi"/>
          <w:b/>
          <w:bCs/>
          <w:sz w:val="22"/>
          <w:szCs w:val="22"/>
        </w:rPr>
        <w:t>CAPÍTULO V</w:t>
      </w:r>
    </w:p>
    <w:p w:rsidR="00BB72CA" w:rsidRPr="007F30D7" w:rsidRDefault="00BB72CA" w:rsidP="00BB72CA">
      <w:pPr>
        <w:ind w:right="48"/>
        <w:jc w:val="center"/>
        <w:rPr>
          <w:rFonts w:cstheme="minorHAnsi"/>
          <w:b/>
          <w:bCs/>
          <w:sz w:val="22"/>
          <w:szCs w:val="22"/>
        </w:rPr>
      </w:pPr>
      <w:r w:rsidRPr="007F30D7">
        <w:rPr>
          <w:rFonts w:cstheme="minorHAnsi"/>
          <w:b/>
          <w:bCs/>
          <w:sz w:val="22"/>
          <w:szCs w:val="22"/>
        </w:rPr>
        <w:t>DE LAS UNIDADES ADMINISTRATIVAS</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13. </w:t>
      </w:r>
      <w:r w:rsidRPr="007F30D7">
        <w:rPr>
          <w:rFonts w:cstheme="minorHAnsi"/>
          <w:bCs/>
          <w:sz w:val="22"/>
          <w:szCs w:val="22"/>
        </w:rPr>
        <w:t>Además de las facultades y obligaciones que para los titulares de las Unidades Administrativas</w:t>
      </w:r>
      <w:r w:rsidRPr="007F30D7">
        <w:rPr>
          <w:rFonts w:cstheme="minorHAnsi"/>
          <w:b/>
          <w:bCs/>
          <w:sz w:val="22"/>
          <w:szCs w:val="22"/>
        </w:rPr>
        <w:t xml:space="preserve"> </w:t>
      </w:r>
      <w:r w:rsidRPr="007F30D7">
        <w:rPr>
          <w:rFonts w:cstheme="minorHAnsi"/>
          <w:bCs/>
          <w:sz w:val="22"/>
          <w:szCs w:val="22"/>
        </w:rPr>
        <w:t>prevé el Reglamento de la Administración Pública Municipal de Saltillo, Coahuila de Zaragoza, para efectos del presente reglamento corresponden las siguientes: </w:t>
      </w:r>
    </w:p>
    <w:p w:rsidR="00BB72CA" w:rsidRPr="007F30D7" w:rsidRDefault="00BB72CA" w:rsidP="00BB72CA">
      <w:pPr>
        <w:numPr>
          <w:ilvl w:val="0"/>
          <w:numId w:val="5"/>
        </w:numPr>
        <w:ind w:right="48"/>
        <w:jc w:val="both"/>
        <w:rPr>
          <w:rFonts w:cstheme="minorHAnsi"/>
          <w:bCs/>
          <w:sz w:val="22"/>
          <w:szCs w:val="22"/>
        </w:rPr>
      </w:pPr>
      <w:r w:rsidRPr="007F30D7">
        <w:rPr>
          <w:rFonts w:cstheme="minorHAnsi"/>
          <w:bCs/>
          <w:sz w:val="22"/>
          <w:szCs w:val="22"/>
        </w:rPr>
        <w:t>Acordar con la persona titular de la dirección el despacho de los asuntos relevantes del área de la Administración Pública a su cargo.</w:t>
      </w:r>
    </w:p>
    <w:p w:rsidR="00BB72CA" w:rsidRPr="007F30D7" w:rsidRDefault="00BB72CA" w:rsidP="00BB72CA">
      <w:pPr>
        <w:numPr>
          <w:ilvl w:val="0"/>
          <w:numId w:val="5"/>
        </w:numPr>
        <w:ind w:left="709" w:right="48" w:hanging="425"/>
        <w:jc w:val="both"/>
        <w:rPr>
          <w:rFonts w:cstheme="minorHAnsi"/>
          <w:bCs/>
          <w:sz w:val="22"/>
          <w:szCs w:val="22"/>
        </w:rPr>
      </w:pPr>
      <w:r w:rsidRPr="007F30D7">
        <w:rPr>
          <w:rFonts w:cstheme="minorHAnsi"/>
          <w:bCs/>
          <w:sz w:val="22"/>
          <w:szCs w:val="22"/>
        </w:rPr>
        <w:t>Desempeñar las comisiones que se les encomiende o delegue, rindiendo el informe sobre el desarrollo de las actividades realizadas.</w:t>
      </w:r>
    </w:p>
    <w:p w:rsidR="00BB72CA" w:rsidRPr="007F30D7" w:rsidRDefault="00BB72CA" w:rsidP="00BB72CA">
      <w:pPr>
        <w:numPr>
          <w:ilvl w:val="0"/>
          <w:numId w:val="5"/>
        </w:numPr>
        <w:ind w:left="709" w:right="48" w:hanging="425"/>
        <w:jc w:val="both"/>
        <w:rPr>
          <w:rFonts w:cstheme="minorHAnsi"/>
          <w:bCs/>
          <w:sz w:val="22"/>
          <w:szCs w:val="22"/>
        </w:rPr>
      </w:pPr>
      <w:r w:rsidRPr="007F30D7">
        <w:rPr>
          <w:rFonts w:cstheme="minorHAnsi"/>
          <w:bCs/>
          <w:sz w:val="22"/>
          <w:szCs w:val="22"/>
        </w:rPr>
        <w:t>Supervisar que, en todos los asuntos bajo su responsabilidad se dé cumplimiento a los ordenamientos legales aplicables.</w:t>
      </w:r>
    </w:p>
    <w:p w:rsidR="00BB72CA" w:rsidRPr="007F30D7" w:rsidRDefault="00BB72CA" w:rsidP="00BB72CA">
      <w:pPr>
        <w:numPr>
          <w:ilvl w:val="0"/>
          <w:numId w:val="5"/>
        </w:numPr>
        <w:ind w:left="709" w:right="48" w:hanging="425"/>
        <w:jc w:val="both"/>
        <w:rPr>
          <w:rFonts w:cstheme="minorHAnsi"/>
          <w:bCs/>
          <w:sz w:val="22"/>
          <w:szCs w:val="22"/>
        </w:rPr>
      </w:pPr>
      <w:r w:rsidRPr="007F30D7">
        <w:rPr>
          <w:rFonts w:cstheme="minorHAnsi"/>
          <w:bCs/>
          <w:sz w:val="22"/>
          <w:szCs w:val="22"/>
        </w:rPr>
        <w:t xml:space="preserve">Informar y/o denunciar a la autoridad competente por escrito sobre conductas o desviaciones que pudieran constituir delitos o faltas administrativas del personal a su cargo. </w:t>
      </w:r>
    </w:p>
    <w:p w:rsidR="00BB72CA" w:rsidRPr="007F30D7" w:rsidRDefault="00BB72CA" w:rsidP="00BB72CA">
      <w:pPr>
        <w:numPr>
          <w:ilvl w:val="0"/>
          <w:numId w:val="5"/>
        </w:numPr>
        <w:ind w:left="709" w:right="48" w:hanging="425"/>
        <w:jc w:val="both"/>
        <w:rPr>
          <w:rFonts w:cstheme="minorHAnsi"/>
          <w:bCs/>
          <w:sz w:val="22"/>
          <w:szCs w:val="22"/>
        </w:rPr>
      </w:pPr>
      <w:r w:rsidRPr="007F30D7">
        <w:rPr>
          <w:rFonts w:cstheme="minorHAnsi"/>
          <w:bCs/>
          <w:sz w:val="22"/>
          <w:szCs w:val="22"/>
        </w:rPr>
        <w:t xml:space="preserve">Ofrecer asesoría y cooperación técnica que le sea requerida por las áreas de la Administración Pública Municipal, en asuntos relacionados con su competencia.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14.  </w:t>
      </w:r>
      <w:r w:rsidRPr="007F30D7">
        <w:rPr>
          <w:rFonts w:cstheme="minorHAnsi"/>
          <w:bCs/>
          <w:sz w:val="22"/>
          <w:szCs w:val="22"/>
        </w:rPr>
        <w:t xml:space="preserve">La Unidad Administrativa de Nominas a través de su titular, además de las facultades y obligaciones que contempla el Reglamento de la Administración Pública Municipal de Saltillo, Coahuila de Zaragoza, tendrá las siguientes: </w:t>
      </w:r>
    </w:p>
    <w:p w:rsidR="00BB72CA" w:rsidRPr="007F30D7" w:rsidRDefault="00BB72CA" w:rsidP="00BB72CA">
      <w:pPr>
        <w:numPr>
          <w:ilvl w:val="0"/>
          <w:numId w:val="6"/>
        </w:numPr>
        <w:ind w:right="48"/>
        <w:jc w:val="both"/>
        <w:rPr>
          <w:rFonts w:cstheme="minorHAnsi"/>
          <w:bCs/>
          <w:iCs/>
          <w:sz w:val="22"/>
          <w:szCs w:val="22"/>
        </w:rPr>
      </w:pPr>
      <w:r w:rsidRPr="007F30D7">
        <w:rPr>
          <w:rFonts w:cstheme="minorHAnsi"/>
          <w:bCs/>
          <w:iCs/>
          <w:sz w:val="22"/>
          <w:szCs w:val="22"/>
        </w:rPr>
        <w:t>Mantener la nómina actualizada para su dispersión en tiempo y forma.</w:t>
      </w:r>
    </w:p>
    <w:p w:rsidR="00BB72CA" w:rsidRPr="007F30D7" w:rsidRDefault="00BB72CA" w:rsidP="00BB72CA">
      <w:pPr>
        <w:numPr>
          <w:ilvl w:val="0"/>
          <w:numId w:val="6"/>
        </w:numPr>
        <w:ind w:left="709" w:right="48" w:hanging="283"/>
        <w:jc w:val="both"/>
        <w:rPr>
          <w:rFonts w:cstheme="minorHAnsi"/>
          <w:bCs/>
          <w:iCs/>
          <w:sz w:val="22"/>
          <w:szCs w:val="22"/>
        </w:rPr>
      </w:pPr>
      <w:r w:rsidRPr="007F30D7">
        <w:rPr>
          <w:rFonts w:cstheme="minorHAnsi"/>
          <w:bCs/>
          <w:iCs/>
          <w:sz w:val="22"/>
          <w:szCs w:val="22"/>
        </w:rPr>
        <w:t>Elaborar la pre nómina para el trámite de alta y bajas del personal, así como cambios nominales registrándolos para tal efecto en una base de datos de Excel.</w:t>
      </w:r>
    </w:p>
    <w:p w:rsidR="00BB72CA" w:rsidRPr="007F30D7" w:rsidRDefault="00BB72CA" w:rsidP="00BB72CA">
      <w:pPr>
        <w:numPr>
          <w:ilvl w:val="0"/>
          <w:numId w:val="6"/>
        </w:numPr>
        <w:ind w:left="709" w:right="48" w:hanging="283"/>
        <w:jc w:val="both"/>
        <w:rPr>
          <w:rFonts w:cstheme="minorHAnsi"/>
          <w:bCs/>
          <w:iCs/>
          <w:sz w:val="22"/>
          <w:szCs w:val="22"/>
        </w:rPr>
      </w:pPr>
      <w:r w:rsidRPr="007F30D7">
        <w:rPr>
          <w:rFonts w:cstheme="minorHAnsi"/>
          <w:bCs/>
          <w:iCs/>
          <w:sz w:val="22"/>
          <w:szCs w:val="22"/>
        </w:rPr>
        <w:t>Revisar y dar seguimiento administrativo al cumplimiento para el pago de aguinaldo, prima vacacional, días 31, y demás prestaciones contractuales.</w:t>
      </w:r>
    </w:p>
    <w:p w:rsidR="00BB72CA" w:rsidRPr="007F30D7" w:rsidRDefault="00BB72CA" w:rsidP="00BB72CA">
      <w:pPr>
        <w:numPr>
          <w:ilvl w:val="0"/>
          <w:numId w:val="6"/>
        </w:numPr>
        <w:ind w:left="709" w:right="48" w:hanging="283"/>
        <w:jc w:val="both"/>
        <w:rPr>
          <w:rFonts w:cstheme="minorHAnsi"/>
          <w:bCs/>
          <w:iCs/>
          <w:sz w:val="22"/>
          <w:szCs w:val="22"/>
        </w:rPr>
      </w:pPr>
      <w:r w:rsidRPr="007F30D7">
        <w:rPr>
          <w:rFonts w:cstheme="minorHAnsi"/>
          <w:bCs/>
          <w:iCs/>
          <w:sz w:val="22"/>
          <w:szCs w:val="22"/>
        </w:rPr>
        <w:t>Actualizar el catálogo de personal para que se realicen los diferentes trámites administrativos que requieran.</w:t>
      </w:r>
    </w:p>
    <w:p w:rsidR="00BB72CA" w:rsidRPr="007F30D7" w:rsidRDefault="00BB72CA" w:rsidP="00BB72CA">
      <w:pPr>
        <w:numPr>
          <w:ilvl w:val="0"/>
          <w:numId w:val="6"/>
        </w:numPr>
        <w:ind w:left="709" w:right="48" w:hanging="283"/>
        <w:jc w:val="both"/>
        <w:rPr>
          <w:rFonts w:cstheme="minorHAnsi"/>
          <w:bCs/>
          <w:iCs/>
          <w:sz w:val="22"/>
          <w:szCs w:val="22"/>
        </w:rPr>
      </w:pPr>
      <w:r w:rsidRPr="007F30D7">
        <w:rPr>
          <w:rFonts w:cstheme="minorHAnsi"/>
          <w:bCs/>
          <w:iCs/>
          <w:sz w:val="22"/>
          <w:szCs w:val="22"/>
        </w:rPr>
        <w:t>Elaborar indicadores, reportes y trabajos solicitados.</w:t>
      </w:r>
    </w:p>
    <w:p w:rsidR="00BB72CA" w:rsidRPr="007F30D7" w:rsidRDefault="00BB72CA" w:rsidP="00BB72CA">
      <w:pPr>
        <w:numPr>
          <w:ilvl w:val="0"/>
          <w:numId w:val="6"/>
        </w:numPr>
        <w:ind w:left="709" w:right="48" w:hanging="283"/>
        <w:jc w:val="both"/>
        <w:rPr>
          <w:rFonts w:cstheme="minorHAnsi"/>
          <w:bCs/>
          <w:sz w:val="22"/>
          <w:szCs w:val="22"/>
        </w:rPr>
      </w:pPr>
      <w:r w:rsidRPr="007F30D7">
        <w:rPr>
          <w:rFonts w:cstheme="minorHAnsi"/>
          <w:bCs/>
          <w:iCs/>
          <w:sz w:val="22"/>
          <w:szCs w:val="22"/>
        </w:rPr>
        <w:t>Coordinar y supervisa las responsabilidades y funciones de sus subalternos.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15.  </w:t>
      </w:r>
      <w:r w:rsidRPr="007F30D7">
        <w:rPr>
          <w:rFonts w:cstheme="minorHAnsi"/>
          <w:bCs/>
          <w:sz w:val="22"/>
          <w:szCs w:val="22"/>
        </w:rPr>
        <w:t>La Unidad Administrativa de Personal, a través de su titular, además de las facultades y obligaciones que contempla el Reglamento de la Administración Pública Municipal de Saltillo, Coahuila de Zaragoza, tendrá las siguientes:</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t xml:space="preserve">I.- Cubrir las vacantes conforme a los requerimientos necesarios por cada área. </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t xml:space="preserve">II.- Revisar expedientes y documentación de aspirantes. </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t xml:space="preserve">III.- Controlar reportes de altas. </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t xml:space="preserve">IV.- Elaborar informes. </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t xml:space="preserve">V.- Proporcionar y revisar formato de requisición de personal a las áreas solicitantes. </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lastRenderedPageBreak/>
        <w:t xml:space="preserve">VI.- Evaluar a la persona aspirante. </w:t>
      </w:r>
    </w:p>
    <w:p w:rsidR="00BB72CA" w:rsidRPr="007F30D7" w:rsidRDefault="00BB72CA" w:rsidP="00BB72CA">
      <w:pPr>
        <w:ind w:right="48"/>
        <w:jc w:val="both"/>
        <w:rPr>
          <w:rFonts w:cstheme="minorHAnsi"/>
          <w:bCs/>
          <w:iCs/>
          <w:sz w:val="22"/>
          <w:szCs w:val="22"/>
        </w:rPr>
      </w:pPr>
      <w:r w:rsidRPr="007F30D7">
        <w:rPr>
          <w:rFonts w:cstheme="minorHAnsi"/>
          <w:bCs/>
          <w:iCs/>
          <w:sz w:val="22"/>
          <w:szCs w:val="22"/>
        </w:rPr>
        <w:t>VII.- Aplicación, revisión e interpretación de exámenes psicométricos.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16. </w:t>
      </w:r>
      <w:r w:rsidRPr="007F30D7">
        <w:rPr>
          <w:rFonts w:cstheme="minorHAnsi"/>
          <w:bCs/>
          <w:sz w:val="22"/>
          <w:szCs w:val="22"/>
        </w:rPr>
        <w:t>La Unidad Administrativa de Prestaciones, a través de su titular, tendrá las siguientes facultades:</w:t>
      </w:r>
    </w:p>
    <w:p w:rsidR="00BB72CA" w:rsidRPr="007F30D7" w:rsidRDefault="00BB72CA" w:rsidP="00BB72CA">
      <w:pPr>
        <w:numPr>
          <w:ilvl w:val="0"/>
          <w:numId w:val="7"/>
        </w:numPr>
        <w:ind w:right="48"/>
        <w:jc w:val="both"/>
        <w:rPr>
          <w:rFonts w:cstheme="minorHAnsi"/>
          <w:bCs/>
          <w:iCs/>
          <w:sz w:val="22"/>
          <w:szCs w:val="22"/>
        </w:rPr>
      </w:pPr>
      <w:r w:rsidRPr="007F30D7">
        <w:rPr>
          <w:rFonts w:cstheme="minorHAnsi"/>
          <w:bCs/>
          <w:iCs/>
          <w:sz w:val="22"/>
          <w:szCs w:val="22"/>
        </w:rPr>
        <w:t>Asegurar el acceso del personal del servicio público municipal a la prestación del servicio médico.</w:t>
      </w:r>
    </w:p>
    <w:p w:rsidR="00BB72CA" w:rsidRPr="007F30D7" w:rsidRDefault="00BB72CA" w:rsidP="00BB72CA">
      <w:pPr>
        <w:numPr>
          <w:ilvl w:val="0"/>
          <w:numId w:val="7"/>
        </w:numPr>
        <w:ind w:left="709" w:right="48"/>
        <w:jc w:val="both"/>
        <w:rPr>
          <w:rFonts w:cstheme="minorHAnsi"/>
          <w:bCs/>
          <w:iCs/>
          <w:sz w:val="22"/>
          <w:szCs w:val="22"/>
        </w:rPr>
      </w:pPr>
      <w:r w:rsidRPr="007F30D7">
        <w:rPr>
          <w:rFonts w:cstheme="minorHAnsi"/>
          <w:bCs/>
          <w:iCs/>
          <w:sz w:val="22"/>
          <w:szCs w:val="22"/>
        </w:rPr>
        <w:t>Tramitar el cumplimiento de las prestaciones contractuales.</w:t>
      </w:r>
    </w:p>
    <w:p w:rsidR="00BB72CA" w:rsidRPr="007F30D7" w:rsidRDefault="00BB72CA" w:rsidP="00BB72CA">
      <w:pPr>
        <w:numPr>
          <w:ilvl w:val="0"/>
          <w:numId w:val="7"/>
        </w:numPr>
        <w:ind w:left="709" w:right="48"/>
        <w:jc w:val="both"/>
        <w:rPr>
          <w:rFonts w:cstheme="minorHAnsi"/>
          <w:bCs/>
          <w:sz w:val="22"/>
          <w:szCs w:val="22"/>
        </w:rPr>
      </w:pPr>
      <w:r w:rsidRPr="007F30D7">
        <w:rPr>
          <w:rFonts w:cstheme="minorHAnsi"/>
          <w:bCs/>
          <w:iCs/>
          <w:sz w:val="22"/>
          <w:szCs w:val="22"/>
        </w:rPr>
        <w:t>Elaborar el trámite de liquidación por terminación de la relación jurídica laboral.</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17. </w:t>
      </w:r>
      <w:r w:rsidRPr="007F30D7">
        <w:rPr>
          <w:rFonts w:cstheme="minorHAnsi"/>
          <w:bCs/>
          <w:sz w:val="22"/>
          <w:szCs w:val="22"/>
        </w:rPr>
        <w:t>La Unidad Administrativa de Auditorias y Acceso a la Información, a través de su titular, tendrá las siguientes facultades:</w:t>
      </w:r>
    </w:p>
    <w:p w:rsidR="00BB72CA" w:rsidRPr="007F30D7" w:rsidRDefault="00BB72CA" w:rsidP="00BB72CA">
      <w:pPr>
        <w:ind w:right="48"/>
        <w:jc w:val="both"/>
        <w:rPr>
          <w:rFonts w:cstheme="minorHAnsi"/>
          <w:bCs/>
          <w:sz w:val="22"/>
          <w:szCs w:val="22"/>
        </w:rPr>
      </w:pPr>
    </w:p>
    <w:p w:rsidR="00BB72CA" w:rsidRPr="007F30D7" w:rsidRDefault="00BB72CA" w:rsidP="00BB72CA">
      <w:pPr>
        <w:numPr>
          <w:ilvl w:val="0"/>
          <w:numId w:val="8"/>
        </w:numPr>
        <w:ind w:right="48"/>
        <w:jc w:val="both"/>
        <w:rPr>
          <w:rFonts w:cstheme="minorHAnsi"/>
          <w:bCs/>
          <w:sz w:val="22"/>
          <w:szCs w:val="22"/>
        </w:rPr>
      </w:pPr>
      <w:r w:rsidRPr="007F30D7">
        <w:rPr>
          <w:rFonts w:cstheme="minorHAnsi"/>
          <w:bCs/>
          <w:iCs/>
          <w:sz w:val="22"/>
          <w:szCs w:val="22"/>
        </w:rPr>
        <w:t>Enlazar a la Dirección de Servicios Administrativos con el resto de las direcciones de la administración para unificar la información como nóminas, organización y/o cualquiera relacionada con el personal, estandarizándola en forma oportuna para una eficiente respuesta a las instancias legales correspondientes.</w:t>
      </w:r>
    </w:p>
    <w:p w:rsidR="00BB72CA" w:rsidRPr="007F30D7" w:rsidRDefault="00BB72CA" w:rsidP="00BB72CA">
      <w:pPr>
        <w:numPr>
          <w:ilvl w:val="0"/>
          <w:numId w:val="8"/>
        </w:numPr>
        <w:ind w:left="709" w:right="48"/>
        <w:jc w:val="both"/>
        <w:rPr>
          <w:rFonts w:cstheme="minorHAnsi"/>
          <w:bCs/>
          <w:sz w:val="22"/>
          <w:szCs w:val="22"/>
        </w:rPr>
      </w:pPr>
      <w:r w:rsidRPr="007F30D7">
        <w:rPr>
          <w:rFonts w:cstheme="minorHAnsi"/>
          <w:bCs/>
          <w:sz w:val="22"/>
          <w:szCs w:val="22"/>
        </w:rPr>
        <w:t>Coordinar y revisar la contestación de las auditorías que practiquen las autoridades responsables.</w:t>
      </w:r>
    </w:p>
    <w:p w:rsidR="00BB72CA" w:rsidRPr="007F30D7" w:rsidRDefault="00BB72CA" w:rsidP="00BB72CA">
      <w:pPr>
        <w:numPr>
          <w:ilvl w:val="0"/>
          <w:numId w:val="8"/>
        </w:numPr>
        <w:ind w:left="709" w:right="48"/>
        <w:jc w:val="both"/>
        <w:rPr>
          <w:rFonts w:cstheme="minorHAnsi"/>
          <w:bCs/>
          <w:sz w:val="22"/>
          <w:szCs w:val="22"/>
        </w:rPr>
      </w:pPr>
      <w:r w:rsidRPr="007F30D7">
        <w:rPr>
          <w:rFonts w:cstheme="minorHAnsi"/>
          <w:bCs/>
          <w:sz w:val="22"/>
          <w:szCs w:val="22"/>
        </w:rPr>
        <w:t>Revisar, registrar y llevar el control de inventario de los bienes patrimoniales que se encuentran en resguardo de la Dirección.</w:t>
      </w:r>
    </w:p>
    <w:p w:rsidR="00BB72CA" w:rsidRPr="007F30D7" w:rsidRDefault="00BB72CA" w:rsidP="00BB72CA">
      <w:pPr>
        <w:numPr>
          <w:ilvl w:val="0"/>
          <w:numId w:val="8"/>
        </w:numPr>
        <w:ind w:left="709" w:right="48"/>
        <w:jc w:val="both"/>
        <w:rPr>
          <w:rFonts w:cstheme="minorHAnsi"/>
          <w:bCs/>
          <w:sz w:val="22"/>
          <w:szCs w:val="22"/>
        </w:rPr>
      </w:pPr>
      <w:r w:rsidRPr="007F30D7">
        <w:rPr>
          <w:rFonts w:cstheme="minorHAnsi"/>
          <w:bCs/>
          <w:sz w:val="22"/>
          <w:szCs w:val="22"/>
        </w:rPr>
        <w:t xml:space="preserve">Registrar vacaciones del personal, así como dar seguimiento para el cumplimiento del pago de la prima vacacional.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18. </w:t>
      </w:r>
      <w:r w:rsidRPr="007F30D7">
        <w:rPr>
          <w:rFonts w:cstheme="minorHAnsi"/>
          <w:bCs/>
          <w:sz w:val="22"/>
          <w:szCs w:val="22"/>
        </w:rPr>
        <w:t>La Unidad Administrativa de Capacitación a través de su titular, tendrá las siguientes facultades:</w:t>
      </w:r>
    </w:p>
    <w:p w:rsidR="00BB72CA" w:rsidRPr="007F30D7" w:rsidRDefault="00BB72CA" w:rsidP="00BB72CA">
      <w:pPr>
        <w:ind w:right="48"/>
        <w:jc w:val="both"/>
        <w:rPr>
          <w:rFonts w:cstheme="minorHAnsi"/>
          <w:bCs/>
          <w:sz w:val="22"/>
          <w:szCs w:val="22"/>
        </w:rPr>
      </w:pPr>
    </w:p>
    <w:p w:rsidR="00BB72CA" w:rsidRPr="007F30D7" w:rsidRDefault="00BB72CA" w:rsidP="00BB72CA">
      <w:pPr>
        <w:numPr>
          <w:ilvl w:val="0"/>
          <w:numId w:val="9"/>
        </w:numPr>
        <w:ind w:right="48"/>
        <w:jc w:val="both"/>
        <w:rPr>
          <w:rFonts w:cstheme="minorHAnsi"/>
          <w:bCs/>
          <w:sz w:val="22"/>
          <w:szCs w:val="22"/>
        </w:rPr>
      </w:pPr>
      <w:r w:rsidRPr="007F30D7">
        <w:rPr>
          <w:rFonts w:cstheme="minorHAnsi"/>
          <w:bCs/>
          <w:iCs/>
          <w:sz w:val="22"/>
          <w:szCs w:val="22"/>
        </w:rPr>
        <w:t>Capacitar al personal del servicio público municipal, en temas de desarrollo humano y calidad en el servicio, así como en temas específicos que permitan mejorar el servicio a la comunidad.</w:t>
      </w:r>
    </w:p>
    <w:p w:rsidR="00BB72CA" w:rsidRPr="007F30D7" w:rsidRDefault="00BB72CA" w:rsidP="00BB72CA">
      <w:pPr>
        <w:numPr>
          <w:ilvl w:val="0"/>
          <w:numId w:val="9"/>
        </w:numPr>
        <w:ind w:left="709" w:right="48" w:hanging="284"/>
        <w:jc w:val="both"/>
        <w:rPr>
          <w:rFonts w:cstheme="minorHAnsi"/>
          <w:bCs/>
          <w:sz w:val="22"/>
          <w:szCs w:val="22"/>
        </w:rPr>
      </w:pPr>
      <w:r w:rsidRPr="007F30D7">
        <w:rPr>
          <w:rFonts w:cstheme="minorHAnsi"/>
          <w:bCs/>
          <w:sz w:val="22"/>
          <w:szCs w:val="22"/>
        </w:rPr>
        <w:t>Establecer contacto con instituciones de educación para realizar colaboraciones en beneficio del personal al servicio público.</w:t>
      </w:r>
    </w:p>
    <w:p w:rsidR="00BB72CA" w:rsidRPr="007F30D7" w:rsidRDefault="00BB72CA" w:rsidP="00BB72CA">
      <w:pPr>
        <w:numPr>
          <w:ilvl w:val="0"/>
          <w:numId w:val="9"/>
        </w:numPr>
        <w:ind w:left="709" w:right="48" w:hanging="284"/>
        <w:jc w:val="both"/>
        <w:rPr>
          <w:rFonts w:cstheme="minorHAnsi"/>
          <w:bCs/>
          <w:sz w:val="22"/>
          <w:szCs w:val="22"/>
        </w:rPr>
      </w:pPr>
      <w:r w:rsidRPr="007F30D7">
        <w:rPr>
          <w:rFonts w:cstheme="minorHAnsi"/>
          <w:bCs/>
          <w:sz w:val="22"/>
          <w:szCs w:val="22"/>
        </w:rPr>
        <w:t>Dar cumplimiento a la NOM 035 STPS 2018.</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lastRenderedPageBreak/>
        <w:t xml:space="preserve">ARTÍCULO 19. </w:t>
      </w:r>
      <w:r w:rsidRPr="007F30D7">
        <w:rPr>
          <w:rFonts w:cstheme="minorHAnsi"/>
          <w:bCs/>
          <w:sz w:val="22"/>
          <w:szCs w:val="22"/>
        </w:rPr>
        <w:t>La Unidad Administrativa de Administración y Mantenimiento de Edificios, a través de su titular, tendrá las siguientes facultades:</w:t>
      </w:r>
    </w:p>
    <w:p w:rsidR="00BB72CA" w:rsidRPr="007F30D7" w:rsidRDefault="00BB72CA" w:rsidP="00BB72CA">
      <w:pPr>
        <w:ind w:right="48"/>
        <w:jc w:val="both"/>
        <w:rPr>
          <w:rFonts w:cstheme="minorHAnsi"/>
          <w:bCs/>
          <w:sz w:val="22"/>
          <w:szCs w:val="22"/>
        </w:rPr>
      </w:pPr>
    </w:p>
    <w:p w:rsidR="00BB72CA" w:rsidRPr="007F30D7" w:rsidRDefault="00BB72CA" w:rsidP="00BB72CA">
      <w:pPr>
        <w:numPr>
          <w:ilvl w:val="0"/>
          <w:numId w:val="10"/>
        </w:numPr>
        <w:ind w:right="48"/>
        <w:jc w:val="both"/>
        <w:rPr>
          <w:rFonts w:cstheme="minorHAnsi"/>
          <w:bCs/>
          <w:sz w:val="22"/>
          <w:szCs w:val="22"/>
        </w:rPr>
      </w:pPr>
      <w:r w:rsidRPr="007F30D7">
        <w:rPr>
          <w:rFonts w:cstheme="minorHAnsi"/>
          <w:bCs/>
          <w:iCs/>
          <w:sz w:val="22"/>
          <w:szCs w:val="22"/>
        </w:rPr>
        <w:t>Contar con los recursos humanos necesarios para realizar las tareas de limpieza, pintura, plomería, fontanería, albañilería y demás relacionadas con el mantenimiento de las instalaciones de la administración municipal.</w:t>
      </w:r>
    </w:p>
    <w:p w:rsidR="00BB72CA" w:rsidRPr="007F30D7" w:rsidRDefault="00BB72CA" w:rsidP="00BB72CA">
      <w:pPr>
        <w:numPr>
          <w:ilvl w:val="0"/>
          <w:numId w:val="10"/>
        </w:numPr>
        <w:ind w:left="709" w:right="48" w:hanging="284"/>
        <w:jc w:val="both"/>
        <w:rPr>
          <w:rFonts w:cstheme="minorHAnsi"/>
          <w:bCs/>
          <w:sz w:val="22"/>
          <w:szCs w:val="22"/>
        </w:rPr>
      </w:pPr>
      <w:r w:rsidRPr="007F30D7">
        <w:rPr>
          <w:rFonts w:cstheme="minorHAnsi"/>
          <w:bCs/>
          <w:sz w:val="22"/>
          <w:szCs w:val="22"/>
        </w:rPr>
        <w:t>Administrar el uso de las aulas de usos múltiples de la Unidad Administrativa, zona centro.</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20 </w:t>
      </w:r>
      <w:r w:rsidRPr="007F30D7">
        <w:rPr>
          <w:rFonts w:cstheme="minorHAnsi"/>
          <w:bCs/>
          <w:sz w:val="22"/>
          <w:szCs w:val="22"/>
        </w:rPr>
        <w:t>La Unidad Administrativa de Relaciones Laborales, a través de su titular, tendrá las siguientes facultades:</w:t>
      </w:r>
    </w:p>
    <w:p w:rsidR="00BB72CA" w:rsidRPr="007F30D7" w:rsidRDefault="00BB72CA" w:rsidP="00BB72CA">
      <w:pPr>
        <w:ind w:right="48"/>
        <w:jc w:val="both"/>
        <w:rPr>
          <w:rFonts w:cstheme="minorHAnsi"/>
          <w:bCs/>
          <w:sz w:val="22"/>
          <w:szCs w:val="22"/>
        </w:rPr>
      </w:pPr>
    </w:p>
    <w:p w:rsidR="00BB72CA" w:rsidRPr="007F30D7" w:rsidRDefault="00BB72CA" w:rsidP="00BB72CA">
      <w:pPr>
        <w:numPr>
          <w:ilvl w:val="0"/>
          <w:numId w:val="11"/>
        </w:numPr>
        <w:ind w:right="48"/>
        <w:jc w:val="both"/>
        <w:rPr>
          <w:rFonts w:cstheme="minorHAnsi"/>
          <w:bCs/>
          <w:sz w:val="22"/>
          <w:szCs w:val="22"/>
        </w:rPr>
      </w:pPr>
      <w:r w:rsidRPr="007F30D7">
        <w:rPr>
          <w:rFonts w:cstheme="minorHAnsi"/>
          <w:bCs/>
          <w:iCs/>
          <w:sz w:val="22"/>
          <w:szCs w:val="22"/>
        </w:rPr>
        <w:t>Establecer un vínculo legal entre el personal al servicio público y el R. Ayuntamiento de Saltillo, asegurando la armonía entre las partes, atendiendo las situaciones que produzcan tensión laboral.</w:t>
      </w:r>
    </w:p>
    <w:p w:rsidR="00BB72CA" w:rsidRPr="007F30D7" w:rsidRDefault="00BB72CA" w:rsidP="00BB72CA">
      <w:pPr>
        <w:numPr>
          <w:ilvl w:val="0"/>
          <w:numId w:val="11"/>
        </w:numPr>
        <w:ind w:right="48"/>
        <w:jc w:val="both"/>
        <w:rPr>
          <w:rFonts w:cstheme="minorHAnsi"/>
          <w:bCs/>
          <w:iCs/>
          <w:sz w:val="22"/>
          <w:szCs w:val="22"/>
        </w:rPr>
      </w:pPr>
      <w:r w:rsidRPr="007F30D7">
        <w:rPr>
          <w:rFonts w:cstheme="minorHAnsi"/>
          <w:bCs/>
          <w:iCs/>
          <w:sz w:val="22"/>
          <w:szCs w:val="22"/>
        </w:rPr>
        <w:t>Defender y representar los intereses del Municipio sobre conflictos laborales con los trabajadores, ante los órganos judiciales y administrativos.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Cs/>
          <w:sz w:val="22"/>
          <w:szCs w:val="22"/>
        </w:rPr>
        <w:t>Las demás que señalen las disposiciones legales aplicables o por instrucción de la persona titular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center"/>
        <w:rPr>
          <w:rFonts w:cstheme="minorHAnsi"/>
          <w:b/>
          <w:bCs/>
          <w:sz w:val="22"/>
          <w:szCs w:val="22"/>
        </w:rPr>
      </w:pPr>
      <w:r w:rsidRPr="007F30D7">
        <w:rPr>
          <w:rFonts w:cstheme="minorHAnsi"/>
          <w:b/>
          <w:bCs/>
          <w:sz w:val="22"/>
          <w:szCs w:val="22"/>
        </w:rPr>
        <w:t>CAPÍTULO VI</w:t>
      </w:r>
    </w:p>
    <w:p w:rsidR="00BB72CA" w:rsidRPr="007F30D7" w:rsidRDefault="00BB72CA" w:rsidP="00BB72CA">
      <w:pPr>
        <w:ind w:right="48"/>
        <w:jc w:val="center"/>
        <w:rPr>
          <w:rFonts w:cstheme="minorHAnsi"/>
          <w:bCs/>
          <w:sz w:val="22"/>
          <w:szCs w:val="22"/>
        </w:rPr>
      </w:pPr>
      <w:r w:rsidRPr="007F30D7">
        <w:rPr>
          <w:rFonts w:cstheme="minorHAnsi"/>
          <w:b/>
          <w:bCs/>
          <w:sz w:val="22"/>
          <w:szCs w:val="22"/>
        </w:rPr>
        <w:t>DE LOS NOMBRAMIENTOS Y LICENCIAS.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21. </w:t>
      </w:r>
      <w:r w:rsidRPr="007F30D7">
        <w:rPr>
          <w:rFonts w:cstheme="minorHAnsi"/>
          <w:bCs/>
          <w:sz w:val="22"/>
          <w:szCs w:val="22"/>
        </w:rPr>
        <w:t xml:space="preserve">El titular de la Dirección será nombrado por la persona titular de la Presidencia Municipal. Los titulares de las Unidades Administrativas serán nombrados por la persona titular de la dirección.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22. </w:t>
      </w:r>
      <w:r w:rsidRPr="007F30D7">
        <w:rPr>
          <w:rFonts w:cstheme="minorHAnsi"/>
          <w:bCs/>
          <w:sz w:val="22"/>
          <w:szCs w:val="22"/>
        </w:rPr>
        <w:t>Las licencias para el personal se regirán por lo que al efecto dispone el Código Municipal para el Estado de Coahuila de Zaragoza, el Reglamento Interior del R. Ayuntamiento del Municipio de Saltillo y demás legislación aplicable.</w:t>
      </w:r>
    </w:p>
    <w:p w:rsidR="00BB72CA" w:rsidRPr="007F30D7" w:rsidRDefault="00BB72CA" w:rsidP="00BB72CA">
      <w:pPr>
        <w:ind w:right="48"/>
        <w:jc w:val="both"/>
        <w:rPr>
          <w:rFonts w:cstheme="minorHAnsi"/>
          <w:bCs/>
          <w:sz w:val="22"/>
          <w:szCs w:val="22"/>
        </w:rPr>
      </w:pPr>
      <w:r w:rsidRPr="007F30D7">
        <w:rPr>
          <w:rFonts w:cstheme="minorHAnsi"/>
          <w:bCs/>
          <w:sz w:val="22"/>
          <w:szCs w:val="22"/>
        </w:rPr>
        <w:t> </w:t>
      </w: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23. </w:t>
      </w:r>
      <w:r w:rsidRPr="007F30D7">
        <w:rPr>
          <w:rFonts w:cstheme="minorHAnsi"/>
          <w:bCs/>
          <w:sz w:val="22"/>
          <w:szCs w:val="22"/>
        </w:rPr>
        <w:t>La persona titular de la dirección determinará la procedencia y naturaleza de las solicitudes de licencia, para lo cual deberá considerar las necesidades del servicio de sus respectivas áreas.</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center"/>
        <w:rPr>
          <w:rFonts w:cstheme="minorHAnsi"/>
          <w:b/>
          <w:bCs/>
          <w:sz w:val="22"/>
          <w:szCs w:val="22"/>
        </w:rPr>
      </w:pPr>
      <w:r w:rsidRPr="007F30D7">
        <w:rPr>
          <w:rFonts w:cstheme="minorHAnsi"/>
          <w:b/>
          <w:bCs/>
          <w:sz w:val="22"/>
          <w:szCs w:val="22"/>
        </w:rPr>
        <w:t>CAPÍTULO VII</w:t>
      </w:r>
    </w:p>
    <w:p w:rsidR="00BB72CA" w:rsidRPr="007F30D7" w:rsidRDefault="00BB72CA" w:rsidP="00BB72CA">
      <w:pPr>
        <w:ind w:right="48"/>
        <w:jc w:val="center"/>
        <w:rPr>
          <w:rFonts w:cstheme="minorHAnsi"/>
          <w:bCs/>
          <w:sz w:val="22"/>
          <w:szCs w:val="22"/>
        </w:rPr>
      </w:pPr>
      <w:r w:rsidRPr="007F30D7">
        <w:rPr>
          <w:rFonts w:cstheme="minorHAnsi"/>
          <w:b/>
          <w:bCs/>
          <w:sz w:val="22"/>
          <w:szCs w:val="22"/>
        </w:rPr>
        <w:t>DE LAS SUPLENCIAS DEL PERSONAL AL SERVICIO PÚBLICO DE LA DIRECCIÓN</w:t>
      </w:r>
    </w:p>
    <w:p w:rsidR="00BB72CA" w:rsidRPr="007F30D7" w:rsidRDefault="00BB72CA" w:rsidP="00BB72CA">
      <w:pPr>
        <w:ind w:right="48"/>
        <w:jc w:val="center"/>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ARTÍCULO 24. </w:t>
      </w:r>
      <w:r w:rsidRPr="007F30D7">
        <w:rPr>
          <w:rFonts w:cstheme="minorHAnsi"/>
          <w:bCs/>
          <w:sz w:val="22"/>
          <w:szCs w:val="22"/>
        </w:rPr>
        <w:t xml:space="preserve">La persona titular de la dirección será suplida en sus ausencias temporales por la persona que al efecto designe la persona titular de la Presidencia Municipal.  </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ARTÍCULO 25</w:t>
      </w:r>
      <w:r w:rsidRPr="007F30D7">
        <w:rPr>
          <w:rFonts w:cstheme="minorHAnsi"/>
          <w:bCs/>
          <w:sz w:val="22"/>
          <w:szCs w:val="22"/>
        </w:rPr>
        <w:t>.- Quienes ocupen una titularidad de las Unidades Administrativas pertenecientes a la Dirección se suplirán por la persona que al efecto designe el titular de la dirección.</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center"/>
        <w:rPr>
          <w:rFonts w:cstheme="minorHAnsi"/>
          <w:b/>
          <w:bCs/>
          <w:sz w:val="22"/>
          <w:szCs w:val="22"/>
          <w:lang w:val="en-US"/>
        </w:rPr>
      </w:pPr>
      <w:r w:rsidRPr="007F30D7">
        <w:rPr>
          <w:rFonts w:cstheme="minorHAnsi"/>
          <w:b/>
          <w:bCs/>
          <w:sz w:val="22"/>
          <w:szCs w:val="22"/>
          <w:lang w:val="en-US"/>
        </w:rPr>
        <w:t xml:space="preserve">T R </w:t>
      </w:r>
      <w:proofErr w:type="gramStart"/>
      <w:r w:rsidRPr="007F30D7">
        <w:rPr>
          <w:rFonts w:cstheme="minorHAnsi"/>
          <w:b/>
          <w:bCs/>
          <w:sz w:val="22"/>
          <w:szCs w:val="22"/>
          <w:lang w:val="en-US"/>
        </w:rPr>
        <w:t>A</w:t>
      </w:r>
      <w:proofErr w:type="gramEnd"/>
      <w:r w:rsidRPr="007F30D7">
        <w:rPr>
          <w:rFonts w:cstheme="minorHAnsi"/>
          <w:b/>
          <w:bCs/>
          <w:sz w:val="22"/>
          <w:szCs w:val="22"/>
          <w:lang w:val="en-US"/>
        </w:rPr>
        <w:t xml:space="preserve"> N S I T O R I O S</w:t>
      </w:r>
    </w:p>
    <w:p w:rsidR="00BB72CA" w:rsidRPr="007F30D7" w:rsidRDefault="00BB72CA" w:rsidP="00BB72CA">
      <w:pPr>
        <w:ind w:right="48"/>
        <w:jc w:val="both"/>
        <w:rPr>
          <w:rFonts w:cstheme="minorHAnsi"/>
          <w:b/>
          <w:bCs/>
          <w:sz w:val="22"/>
          <w:szCs w:val="22"/>
          <w:lang w:val="en-US"/>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PRIMERO. </w:t>
      </w:r>
      <w:r w:rsidRPr="007F30D7">
        <w:rPr>
          <w:rFonts w:cstheme="minorHAnsi"/>
          <w:bCs/>
          <w:sz w:val="22"/>
          <w:szCs w:val="22"/>
        </w:rPr>
        <w:t xml:space="preserve"> Publíquese el presente reglamento en la Gaceta Municipal y en el Periódico Oficial del Estado de Coahuila de Zaragoza.</w:t>
      </w:r>
    </w:p>
    <w:p w:rsidR="00BB72CA" w:rsidRPr="007F30D7" w:rsidRDefault="00BB72CA" w:rsidP="00BB72CA">
      <w:pPr>
        <w:ind w:right="48"/>
        <w:jc w:val="both"/>
        <w:rPr>
          <w:rFonts w:cstheme="minorHAnsi"/>
          <w:b/>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SEGUNDO.</w:t>
      </w:r>
      <w:r w:rsidRPr="007F30D7">
        <w:rPr>
          <w:rFonts w:cstheme="minorHAnsi"/>
          <w:bCs/>
          <w:sz w:val="22"/>
          <w:szCs w:val="22"/>
        </w:rPr>
        <w:t xml:space="preserve"> La vigencia del presente reglamento será efectiva al día siguiente al de su publicación en el Periódico oficial del Estado de Coahuila de Zaragoza.</w:t>
      </w:r>
    </w:p>
    <w:p w:rsidR="00BB72CA" w:rsidRPr="007F30D7" w:rsidRDefault="00BB72CA" w:rsidP="00BB72CA">
      <w:pPr>
        <w:ind w:right="48"/>
        <w:jc w:val="both"/>
        <w:rPr>
          <w:rFonts w:cstheme="minorHAnsi"/>
          <w:bCs/>
          <w:sz w:val="22"/>
          <w:szCs w:val="22"/>
        </w:rPr>
      </w:pPr>
    </w:p>
    <w:p w:rsidR="00BB72CA" w:rsidRPr="007F30D7" w:rsidRDefault="00BB72CA" w:rsidP="00BB72CA">
      <w:pPr>
        <w:ind w:right="48"/>
        <w:jc w:val="both"/>
        <w:rPr>
          <w:rFonts w:cstheme="minorHAnsi"/>
          <w:bCs/>
          <w:sz w:val="22"/>
          <w:szCs w:val="22"/>
        </w:rPr>
      </w:pPr>
      <w:r w:rsidRPr="007F30D7">
        <w:rPr>
          <w:rFonts w:cstheme="minorHAnsi"/>
          <w:b/>
          <w:bCs/>
          <w:sz w:val="22"/>
          <w:szCs w:val="22"/>
        </w:rPr>
        <w:t xml:space="preserve">TERCERO. </w:t>
      </w:r>
      <w:r w:rsidRPr="007F30D7">
        <w:rPr>
          <w:rFonts w:cstheme="minorHAnsi"/>
          <w:bCs/>
          <w:sz w:val="22"/>
          <w:szCs w:val="22"/>
        </w:rPr>
        <w:t>Quedan derogadas todas aquellas disposiciones que se opongan al presente reglamento.</w:t>
      </w:r>
    </w:p>
    <w:p w:rsidR="007E4156" w:rsidRDefault="007E4156"/>
    <w:sectPr w:rsidR="007E41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5C"/>
    <w:multiLevelType w:val="hybridMultilevel"/>
    <w:tmpl w:val="994C8A2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72667"/>
    <w:multiLevelType w:val="hybridMultilevel"/>
    <w:tmpl w:val="B99C2E3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5001A3"/>
    <w:multiLevelType w:val="hybridMultilevel"/>
    <w:tmpl w:val="B428FE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B3244"/>
    <w:multiLevelType w:val="hybridMultilevel"/>
    <w:tmpl w:val="869A297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0B023A"/>
    <w:multiLevelType w:val="hybridMultilevel"/>
    <w:tmpl w:val="B428FE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C7585C"/>
    <w:multiLevelType w:val="hybridMultilevel"/>
    <w:tmpl w:val="FE10464C"/>
    <w:lvl w:ilvl="0" w:tplc="FFFFFFFF">
      <w:start w:val="1"/>
      <w:numFmt w:val="upperRoman"/>
      <w:lvlText w:val="%1."/>
      <w:lvlJc w:val="lef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5F2C62"/>
    <w:multiLevelType w:val="hybridMultilevel"/>
    <w:tmpl w:val="B428FE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D5044E"/>
    <w:multiLevelType w:val="hybridMultilevel"/>
    <w:tmpl w:val="5D6A33D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0026DC"/>
    <w:multiLevelType w:val="hybridMultilevel"/>
    <w:tmpl w:val="B428FE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5A55AF"/>
    <w:multiLevelType w:val="hybridMultilevel"/>
    <w:tmpl w:val="AC502CCE"/>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CB633F"/>
    <w:multiLevelType w:val="hybridMultilevel"/>
    <w:tmpl w:val="AF70D4F8"/>
    <w:lvl w:ilvl="0" w:tplc="F7E0E3D6">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2F320A"/>
    <w:multiLevelType w:val="hybridMultilevel"/>
    <w:tmpl w:val="DB666E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0"/>
  </w:num>
  <w:num w:numId="5">
    <w:abstractNumId w:val="7"/>
  </w:num>
  <w:num w:numId="6">
    <w:abstractNumId w:val="11"/>
  </w:num>
  <w:num w:numId="7">
    <w:abstractNumId w:val="1"/>
  </w:num>
  <w:num w:numId="8">
    <w:abstractNumId w:val="2"/>
  </w:num>
  <w:num w:numId="9">
    <w:abstractNumId w:val="8"/>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CA"/>
    <w:rsid w:val="0017467A"/>
    <w:rsid w:val="00380113"/>
    <w:rsid w:val="007E4156"/>
    <w:rsid w:val="00815571"/>
    <w:rsid w:val="00BB72CA"/>
    <w:rsid w:val="00E72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93D5"/>
  <w15:chartTrackingRefBased/>
  <w15:docId w15:val="{0447B6FD-9C5B-4281-A57E-7CA3B5B2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2CA"/>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2504</Words>
  <Characters>13772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4</cp:revision>
  <dcterms:created xsi:type="dcterms:W3CDTF">2024-12-02T14:50:00Z</dcterms:created>
  <dcterms:modified xsi:type="dcterms:W3CDTF">2024-12-02T19:45:00Z</dcterms:modified>
</cp:coreProperties>
</file>