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196" w:rsidRPr="0039581E" w:rsidRDefault="00874196" w:rsidP="00874196">
      <w:pPr>
        <w:spacing w:after="0" w:line="240" w:lineRule="auto"/>
        <w:ind w:left="-142" w:right="-234"/>
        <w:jc w:val="both"/>
        <w:rPr>
          <w:rFonts w:ascii="Arial" w:eastAsia="Century Schoolbook" w:hAnsi="Arial" w:cs="Arial"/>
          <w:i/>
          <w:iCs/>
          <w:sz w:val="20"/>
          <w:szCs w:val="20"/>
          <w:lang w:val="es-ES" w:eastAsia="es-ES"/>
        </w:rPr>
      </w:pPr>
      <w:r w:rsidRPr="0039581E">
        <w:rPr>
          <w:rFonts w:ascii="Arial" w:eastAsia="Century Schoolbook" w:hAnsi="Arial" w:cs="Arial"/>
          <w:i/>
          <w:iCs/>
          <w:sz w:val="20"/>
          <w:szCs w:val="20"/>
          <w:lang w:val="es-ES" w:eastAsia="es-ES"/>
        </w:rPr>
        <w:t xml:space="preserve">REGLAMENTO PUBLICADO EN EL PERIÓDICO OFICIAL DEL ESTADO: </w:t>
      </w:r>
      <w:r>
        <w:rPr>
          <w:rFonts w:ascii="Arial" w:eastAsia="Century Schoolbook" w:hAnsi="Arial" w:cs="Arial"/>
          <w:i/>
          <w:iCs/>
          <w:sz w:val="20"/>
          <w:szCs w:val="20"/>
          <w:lang w:val="es-ES" w:eastAsia="es-ES"/>
        </w:rPr>
        <w:t>16</w:t>
      </w:r>
      <w:r w:rsidRPr="0039581E">
        <w:rPr>
          <w:rFonts w:ascii="Arial" w:eastAsia="Century Schoolbook" w:hAnsi="Arial" w:cs="Arial"/>
          <w:i/>
          <w:iCs/>
          <w:sz w:val="20"/>
          <w:szCs w:val="20"/>
          <w:lang w:val="es-ES" w:eastAsia="es-ES"/>
        </w:rPr>
        <w:t xml:space="preserve"> DE DICIEMBRE DE 202</w:t>
      </w:r>
      <w:r>
        <w:rPr>
          <w:rFonts w:ascii="Arial" w:eastAsia="Century Schoolbook" w:hAnsi="Arial" w:cs="Arial"/>
          <w:i/>
          <w:iCs/>
          <w:sz w:val="20"/>
          <w:szCs w:val="20"/>
          <w:lang w:val="es-ES" w:eastAsia="es-ES"/>
        </w:rPr>
        <w:t>5</w:t>
      </w:r>
      <w:r w:rsidRPr="0039581E">
        <w:rPr>
          <w:rFonts w:ascii="Arial" w:eastAsia="Century Schoolbook" w:hAnsi="Arial" w:cs="Arial"/>
          <w:i/>
          <w:iCs/>
          <w:sz w:val="20"/>
          <w:szCs w:val="20"/>
          <w:lang w:val="es-ES" w:eastAsia="es-ES"/>
        </w:rPr>
        <w:t>.</w:t>
      </w:r>
    </w:p>
    <w:p w:rsidR="00874196" w:rsidRDefault="00874196" w:rsidP="00874196">
      <w:pPr>
        <w:pBdr>
          <w:top w:val="nil"/>
          <w:left w:val="nil"/>
          <w:bottom w:val="nil"/>
          <w:right w:val="nil"/>
          <w:between w:val="nil"/>
        </w:pBdr>
        <w:spacing w:after="0" w:line="276" w:lineRule="auto"/>
        <w:jc w:val="center"/>
        <w:rPr>
          <w:rFonts w:ascii="Arial" w:eastAsia="Rubik Light" w:hAnsi="Arial" w:cs="Arial"/>
          <w:b/>
          <w:iCs/>
          <w:color w:val="000000"/>
        </w:rPr>
      </w:pPr>
    </w:p>
    <w:p w:rsidR="00874196" w:rsidRDefault="00874196" w:rsidP="00874196">
      <w:pPr>
        <w:pBdr>
          <w:top w:val="nil"/>
          <w:left w:val="nil"/>
          <w:bottom w:val="nil"/>
          <w:right w:val="nil"/>
          <w:between w:val="nil"/>
        </w:pBdr>
        <w:spacing w:after="0" w:line="276" w:lineRule="auto"/>
        <w:jc w:val="center"/>
        <w:rPr>
          <w:rFonts w:ascii="Arial" w:eastAsia="Rubik Light" w:hAnsi="Arial" w:cs="Arial"/>
          <w:b/>
          <w:iCs/>
          <w:color w:val="000000"/>
        </w:rPr>
      </w:pPr>
    </w:p>
    <w:p w:rsidR="00874196" w:rsidRPr="00874196" w:rsidRDefault="00874196" w:rsidP="00874196">
      <w:pPr>
        <w:pBdr>
          <w:top w:val="nil"/>
          <w:left w:val="nil"/>
          <w:bottom w:val="nil"/>
          <w:right w:val="nil"/>
          <w:between w:val="nil"/>
        </w:pBdr>
        <w:spacing w:after="0" w:line="276" w:lineRule="auto"/>
        <w:jc w:val="center"/>
        <w:rPr>
          <w:rFonts w:ascii="Arial" w:eastAsia="Rubik Light" w:hAnsi="Arial" w:cs="Arial"/>
          <w:b/>
          <w:iCs/>
          <w:color w:val="000000"/>
        </w:rPr>
      </w:pPr>
      <w:bookmarkStart w:id="0" w:name="_GoBack"/>
      <w:r w:rsidRPr="00874196">
        <w:rPr>
          <w:rFonts w:ascii="Arial" w:eastAsia="Rubik Light" w:hAnsi="Arial" w:cs="Arial"/>
          <w:b/>
          <w:iCs/>
          <w:color w:val="000000"/>
        </w:rPr>
        <w:t>REGLAMENTO INTERIOR DE LA UNIDAD ADMINISTRATIVA DE SALUD PÚBLICA Y SERVICIO MÉDICO MUNICIPAL</w:t>
      </w:r>
    </w:p>
    <w:bookmarkEnd w:id="0"/>
    <w:p w:rsidR="00874196" w:rsidRPr="00874196" w:rsidRDefault="00874196" w:rsidP="00874196">
      <w:pPr>
        <w:pBdr>
          <w:top w:val="nil"/>
          <w:left w:val="nil"/>
          <w:bottom w:val="nil"/>
          <w:right w:val="nil"/>
          <w:between w:val="nil"/>
        </w:pBdr>
        <w:spacing w:after="0" w:line="276" w:lineRule="auto"/>
        <w:jc w:val="center"/>
        <w:rPr>
          <w:rFonts w:ascii="Arial" w:eastAsia="Rubik Light" w:hAnsi="Arial" w:cs="Arial"/>
          <w:iCs/>
          <w:color w:val="000000"/>
        </w:rPr>
      </w:pPr>
    </w:p>
    <w:p w:rsidR="00874196" w:rsidRPr="00874196" w:rsidRDefault="00874196" w:rsidP="00874196">
      <w:pPr>
        <w:pBdr>
          <w:top w:val="nil"/>
          <w:left w:val="nil"/>
          <w:bottom w:val="nil"/>
          <w:right w:val="nil"/>
          <w:between w:val="nil"/>
        </w:pBdr>
        <w:spacing w:after="0" w:line="276" w:lineRule="auto"/>
        <w:jc w:val="center"/>
        <w:rPr>
          <w:rFonts w:ascii="Arial" w:eastAsia="Rubik Light" w:hAnsi="Arial" w:cs="Arial"/>
          <w:b/>
          <w:iCs/>
          <w:color w:val="000000"/>
        </w:rPr>
      </w:pPr>
      <w:r w:rsidRPr="00874196">
        <w:rPr>
          <w:rFonts w:ascii="Arial" w:eastAsia="Rubik Light" w:hAnsi="Arial" w:cs="Arial"/>
          <w:b/>
          <w:iCs/>
          <w:color w:val="000000"/>
        </w:rPr>
        <w:t>CAPÍTULO I</w:t>
      </w:r>
    </w:p>
    <w:p w:rsidR="00874196" w:rsidRPr="00874196" w:rsidRDefault="00874196" w:rsidP="00874196">
      <w:pPr>
        <w:pBdr>
          <w:top w:val="nil"/>
          <w:left w:val="nil"/>
          <w:bottom w:val="nil"/>
          <w:right w:val="nil"/>
          <w:between w:val="nil"/>
        </w:pBdr>
        <w:spacing w:after="0" w:line="276" w:lineRule="auto"/>
        <w:jc w:val="center"/>
        <w:rPr>
          <w:rFonts w:ascii="Arial" w:eastAsia="Rubik Light" w:hAnsi="Arial" w:cs="Arial"/>
          <w:b/>
          <w:iCs/>
          <w:color w:val="000000"/>
        </w:rPr>
      </w:pPr>
      <w:r w:rsidRPr="00874196">
        <w:rPr>
          <w:rFonts w:ascii="Arial" w:eastAsia="Rubik Light" w:hAnsi="Arial" w:cs="Arial"/>
          <w:b/>
          <w:iCs/>
          <w:color w:val="000000"/>
        </w:rPr>
        <w:t>DISPOSICIONES GENERALES</w:t>
      </w: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b/>
          <w:iCs/>
          <w:color w:val="000000"/>
        </w:rPr>
      </w:pP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b/>
          <w:iCs/>
          <w:color w:val="000000"/>
        </w:rPr>
        <w:t>Artículo 1.-</w:t>
      </w:r>
      <w:r w:rsidRPr="00874196">
        <w:rPr>
          <w:rFonts w:ascii="Arial" w:eastAsia="Rubik Light" w:hAnsi="Arial" w:cs="Arial"/>
          <w:iCs/>
          <w:color w:val="000000"/>
        </w:rPr>
        <w:t>Este Reglamento tiene por objeto:</w:t>
      </w: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color w:val="000000"/>
        </w:rPr>
      </w:pPr>
    </w:p>
    <w:p w:rsidR="00874196" w:rsidRPr="00874196" w:rsidRDefault="00874196" w:rsidP="00874196">
      <w:pPr>
        <w:pStyle w:val="Prrafodelista"/>
        <w:numPr>
          <w:ilvl w:val="0"/>
          <w:numId w:val="8"/>
        </w:numPr>
        <w:pBdr>
          <w:top w:val="nil"/>
          <w:left w:val="nil"/>
          <w:bottom w:val="nil"/>
          <w:right w:val="nil"/>
          <w:between w:val="nil"/>
        </w:pBdr>
        <w:spacing w:after="0" w:line="360" w:lineRule="auto"/>
        <w:jc w:val="both"/>
        <w:rPr>
          <w:rFonts w:ascii="Arial" w:eastAsia="Rubik Light" w:hAnsi="Arial" w:cs="Arial"/>
          <w:iCs/>
          <w:color w:val="000000"/>
        </w:rPr>
      </w:pPr>
      <w:bookmarkStart w:id="1" w:name="_4uni08jo9mjx" w:colFirst="0" w:colLast="0"/>
      <w:bookmarkEnd w:id="1"/>
      <w:r w:rsidRPr="00874196">
        <w:rPr>
          <w:rFonts w:ascii="Arial" w:eastAsia="Rubik Light" w:hAnsi="Arial" w:cs="Arial"/>
          <w:iCs/>
          <w:color w:val="000000"/>
        </w:rPr>
        <w:t>Regular la estructura y funcionamiento de la Unidad de Salud Pública y Servicio Médico;</w:t>
      </w:r>
    </w:p>
    <w:p w:rsidR="00874196" w:rsidRPr="00874196" w:rsidRDefault="00874196" w:rsidP="00874196">
      <w:pPr>
        <w:pStyle w:val="Prrafodelista"/>
        <w:numPr>
          <w:ilvl w:val="0"/>
          <w:numId w:val="8"/>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Normar las tareas de salud pública que realiza el municipio y las de carácter asistencial que se desarrollan en esta materia;</w:t>
      </w:r>
    </w:p>
    <w:p w:rsidR="00874196" w:rsidRPr="00874196" w:rsidRDefault="00874196" w:rsidP="00874196">
      <w:pPr>
        <w:pStyle w:val="Prrafodelista"/>
        <w:numPr>
          <w:ilvl w:val="0"/>
          <w:numId w:val="8"/>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 xml:space="preserve">Llevar la administración, control y supervisión del servicio médico en términos del Reglamento para la Prestación del Servicio Médico para los Trabajadores del R. Ayuntamiento de Saltillo, Coahuila de Zaragoza; </w:t>
      </w:r>
    </w:p>
    <w:p w:rsidR="00874196" w:rsidRPr="00874196" w:rsidRDefault="00874196" w:rsidP="00874196">
      <w:pPr>
        <w:pStyle w:val="Prrafodelista"/>
        <w:numPr>
          <w:ilvl w:val="0"/>
          <w:numId w:val="8"/>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Regular la operación de los consultorios médicos;</w:t>
      </w:r>
    </w:p>
    <w:p w:rsidR="00874196" w:rsidRPr="00874196" w:rsidRDefault="00874196" w:rsidP="00874196">
      <w:pPr>
        <w:pStyle w:val="Prrafodelista"/>
        <w:numPr>
          <w:ilvl w:val="0"/>
          <w:numId w:val="8"/>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Establecer las disposiciones a las cuales se debe de ajustar la Unidad para la formación continua de su personal y el fomento a la cultura médica en el municipio;</w:t>
      </w:r>
    </w:p>
    <w:p w:rsidR="00874196" w:rsidRPr="00874196" w:rsidRDefault="00874196" w:rsidP="00874196">
      <w:pPr>
        <w:pStyle w:val="Prrafodelista"/>
        <w:numPr>
          <w:ilvl w:val="0"/>
          <w:numId w:val="8"/>
        </w:numPr>
        <w:pBdr>
          <w:top w:val="nil"/>
          <w:left w:val="nil"/>
          <w:bottom w:val="nil"/>
          <w:right w:val="nil"/>
          <w:between w:val="nil"/>
        </w:pBdr>
        <w:tabs>
          <w:tab w:val="left" w:pos="4158"/>
        </w:tabs>
        <w:spacing w:after="0" w:line="360" w:lineRule="auto"/>
        <w:ind w:right="48"/>
        <w:jc w:val="both"/>
        <w:rPr>
          <w:rFonts w:ascii="Arial" w:eastAsia="Rubik Light" w:hAnsi="Arial" w:cs="Arial"/>
          <w:iCs/>
          <w:color w:val="000000"/>
        </w:rPr>
      </w:pPr>
      <w:r w:rsidRPr="00874196">
        <w:rPr>
          <w:rFonts w:ascii="Arial" w:eastAsia="Rubik Light" w:hAnsi="Arial" w:cs="Arial"/>
          <w:iCs/>
          <w:color w:val="000000"/>
        </w:rPr>
        <w:t>Promover el desarrollo de una cultura sanitaria de prevención adecuada, con el objeto de evitar la propagación de enfermedades infecciosas;</w:t>
      </w:r>
    </w:p>
    <w:p w:rsidR="00874196" w:rsidRPr="00874196" w:rsidRDefault="00874196" w:rsidP="00874196">
      <w:pPr>
        <w:pStyle w:val="Prrafodelista"/>
        <w:numPr>
          <w:ilvl w:val="0"/>
          <w:numId w:val="8"/>
        </w:numPr>
        <w:pBdr>
          <w:top w:val="nil"/>
          <w:left w:val="nil"/>
          <w:bottom w:val="nil"/>
          <w:right w:val="nil"/>
          <w:between w:val="nil"/>
        </w:pBdr>
        <w:tabs>
          <w:tab w:val="left" w:pos="4158"/>
        </w:tabs>
        <w:spacing w:after="0" w:line="360" w:lineRule="auto"/>
        <w:ind w:right="48"/>
        <w:jc w:val="both"/>
        <w:rPr>
          <w:rFonts w:ascii="Arial" w:eastAsia="Rubik Light" w:hAnsi="Arial" w:cs="Arial"/>
          <w:iCs/>
          <w:color w:val="000000"/>
        </w:rPr>
      </w:pPr>
      <w:r w:rsidRPr="00874196">
        <w:rPr>
          <w:rFonts w:ascii="Arial" w:eastAsia="Rubik Light" w:hAnsi="Arial" w:cs="Arial"/>
          <w:iCs/>
          <w:color w:val="000000"/>
        </w:rPr>
        <w:t>Establecer medidas de atención médica preventiva y curativa;</w:t>
      </w:r>
    </w:p>
    <w:p w:rsidR="00874196" w:rsidRPr="00874196" w:rsidRDefault="00874196" w:rsidP="00874196">
      <w:pPr>
        <w:pStyle w:val="Prrafodelista"/>
        <w:numPr>
          <w:ilvl w:val="0"/>
          <w:numId w:val="8"/>
        </w:numPr>
        <w:pBdr>
          <w:top w:val="nil"/>
          <w:left w:val="nil"/>
          <w:bottom w:val="nil"/>
          <w:right w:val="nil"/>
          <w:between w:val="nil"/>
        </w:pBdr>
        <w:tabs>
          <w:tab w:val="left" w:pos="4158"/>
        </w:tabs>
        <w:spacing w:after="0" w:line="360" w:lineRule="auto"/>
        <w:ind w:right="48"/>
        <w:jc w:val="both"/>
        <w:rPr>
          <w:rFonts w:ascii="Arial" w:eastAsia="Rubik Light" w:hAnsi="Arial" w:cs="Arial"/>
          <w:iCs/>
          <w:color w:val="000000"/>
        </w:rPr>
      </w:pPr>
      <w:r w:rsidRPr="00874196">
        <w:rPr>
          <w:rFonts w:ascii="Arial" w:eastAsia="Rubik Light" w:hAnsi="Arial" w:cs="Arial"/>
          <w:iCs/>
          <w:color w:val="000000"/>
        </w:rPr>
        <w:t>Coadyuvar con los programas de salud establecidos por los tres niveles de gobierno; y</w:t>
      </w:r>
    </w:p>
    <w:p w:rsidR="00874196" w:rsidRPr="00874196" w:rsidRDefault="00874196" w:rsidP="00874196">
      <w:pPr>
        <w:pStyle w:val="Prrafodelista"/>
        <w:numPr>
          <w:ilvl w:val="0"/>
          <w:numId w:val="8"/>
        </w:numPr>
        <w:pBdr>
          <w:top w:val="nil"/>
          <w:left w:val="nil"/>
          <w:bottom w:val="nil"/>
          <w:right w:val="nil"/>
          <w:between w:val="nil"/>
        </w:pBdr>
        <w:tabs>
          <w:tab w:val="left" w:pos="4158"/>
        </w:tabs>
        <w:spacing w:line="360" w:lineRule="auto"/>
        <w:ind w:right="48"/>
        <w:jc w:val="both"/>
        <w:rPr>
          <w:rFonts w:ascii="Arial" w:eastAsia="Rubik Light" w:hAnsi="Arial" w:cs="Arial"/>
          <w:iCs/>
          <w:color w:val="000000"/>
        </w:rPr>
      </w:pPr>
      <w:r w:rsidRPr="00874196">
        <w:rPr>
          <w:rFonts w:ascii="Arial" w:eastAsia="Rubik Light" w:hAnsi="Arial" w:cs="Arial"/>
          <w:iCs/>
          <w:color w:val="000000"/>
        </w:rPr>
        <w:t>Establecer acciones tendentes a prevenir, proteger, promover y restaurar la salud individual y colectiva de los habitantes del municipio.</w:t>
      </w:r>
    </w:p>
    <w:p w:rsidR="00874196" w:rsidRPr="00874196" w:rsidRDefault="00874196" w:rsidP="00874196">
      <w:pPr>
        <w:pStyle w:val="Prrafodelista"/>
        <w:pBdr>
          <w:top w:val="nil"/>
          <w:left w:val="nil"/>
          <w:bottom w:val="nil"/>
          <w:right w:val="nil"/>
          <w:between w:val="nil"/>
        </w:pBdr>
        <w:tabs>
          <w:tab w:val="left" w:pos="4158"/>
        </w:tabs>
        <w:spacing w:line="360" w:lineRule="auto"/>
        <w:ind w:left="1080" w:right="48"/>
        <w:jc w:val="both"/>
        <w:rPr>
          <w:rFonts w:ascii="Arial" w:eastAsia="Rubik Light" w:hAnsi="Arial" w:cs="Arial"/>
          <w:iCs/>
          <w:color w:val="000000"/>
        </w:rPr>
      </w:pPr>
    </w:p>
    <w:p w:rsidR="00874196" w:rsidRPr="00874196" w:rsidRDefault="00874196" w:rsidP="00874196">
      <w:pPr>
        <w:tabs>
          <w:tab w:val="left" w:pos="4158"/>
        </w:tabs>
        <w:spacing w:line="360" w:lineRule="auto"/>
        <w:ind w:right="48"/>
        <w:jc w:val="both"/>
        <w:rPr>
          <w:rFonts w:ascii="Arial" w:eastAsia="Rubik Light" w:hAnsi="Arial" w:cs="Arial"/>
          <w:iCs/>
        </w:rPr>
      </w:pPr>
      <w:r w:rsidRPr="00874196">
        <w:rPr>
          <w:rFonts w:ascii="Arial" w:eastAsia="Rubik Light" w:hAnsi="Arial" w:cs="Arial"/>
          <w:b/>
          <w:iCs/>
        </w:rPr>
        <w:t>Artículo 2.</w:t>
      </w:r>
      <w:r w:rsidRPr="00874196">
        <w:rPr>
          <w:rFonts w:ascii="Arial" w:eastAsia="Rubik Light" w:hAnsi="Arial" w:cs="Arial"/>
          <w:iCs/>
        </w:rPr>
        <w:t xml:space="preserve"> Para los efectos del presente Reglamento se entenderá por:</w:t>
      </w:r>
    </w:p>
    <w:p w:rsidR="00874196" w:rsidRPr="00874196" w:rsidRDefault="00874196" w:rsidP="00874196">
      <w:pPr>
        <w:numPr>
          <w:ilvl w:val="0"/>
          <w:numId w:val="7"/>
        </w:numPr>
        <w:pBdr>
          <w:top w:val="nil"/>
          <w:left w:val="nil"/>
          <w:bottom w:val="nil"/>
          <w:right w:val="nil"/>
          <w:between w:val="nil"/>
        </w:pBdr>
        <w:tabs>
          <w:tab w:val="left" w:pos="4158"/>
        </w:tabs>
        <w:spacing w:after="0" w:line="360" w:lineRule="auto"/>
        <w:ind w:right="48"/>
        <w:jc w:val="both"/>
        <w:rPr>
          <w:rFonts w:ascii="Arial" w:eastAsia="Rubik Light" w:hAnsi="Arial" w:cs="Arial"/>
          <w:iCs/>
          <w:color w:val="000000"/>
        </w:rPr>
      </w:pPr>
      <w:r w:rsidRPr="00874196">
        <w:rPr>
          <w:rFonts w:ascii="Arial" w:eastAsia="Rubik Light" w:hAnsi="Arial" w:cs="Arial"/>
          <w:iCs/>
          <w:color w:val="000000"/>
        </w:rPr>
        <w:t>Ayuntamiento: El R. Ayuntamiento de Saltillo, Coahuila de Zaragoza;</w:t>
      </w:r>
    </w:p>
    <w:p w:rsidR="00874196" w:rsidRPr="00874196" w:rsidRDefault="00874196" w:rsidP="00874196">
      <w:pPr>
        <w:numPr>
          <w:ilvl w:val="0"/>
          <w:numId w:val="7"/>
        </w:numPr>
        <w:pBdr>
          <w:top w:val="nil"/>
          <w:left w:val="nil"/>
          <w:bottom w:val="nil"/>
          <w:right w:val="nil"/>
          <w:between w:val="nil"/>
        </w:pBdr>
        <w:tabs>
          <w:tab w:val="left" w:pos="4158"/>
        </w:tabs>
        <w:spacing w:after="0" w:line="360" w:lineRule="auto"/>
        <w:ind w:right="48"/>
        <w:jc w:val="both"/>
        <w:rPr>
          <w:rFonts w:ascii="Arial" w:eastAsia="Rubik Light" w:hAnsi="Arial" w:cs="Arial"/>
          <w:iCs/>
          <w:color w:val="000000"/>
        </w:rPr>
      </w:pPr>
      <w:r w:rsidRPr="00874196">
        <w:rPr>
          <w:rFonts w:ascii="Arial" w:eastAsia="Rubik Light" w:hAnsi="Arial" w:cs="Arial"/>
          <w:iCs/>
          <w:color w:val="000000"/>
        </w:rPr>
        <w:t xml:space="preserve">Consultorios médicos </w:t>
      </w:r>
      <w:r w:rsidRPr="00874196">
        <w:rPr>
          <w:rFonts w:ascii="Arial" w:eastAsia="Rubik Light" w:hAnsi="Arial" w:cs="Arial"/>
          <w:iCs/>
          <w:color w:val="000000"/>
        </w:rPr>
        <w:t>periféricos</w:t>
      </w:r>
      <w:r w:rsidRPr="00874196">
        <w:rPr>
          <w:rFonts w:ascii="Arial" w:eastAsia="Rubik Light" w:hAnsi="Arial" w:cs="Arial"/>
          <w:iCs/>
          <w:color w:val="000000"/>
        </w:rPr>
        <w:t>: Espacios de consulta médica y dental destinados a brindar servicios de atención, revisión, diagnóstico y seguimiento a la población en general;</w:t>
      </w:r>
    </w:p>
    <w:p w:rsidR="00874196" w:rsidRPr="00874196" w:rsidRDefault="00874196" w:rsidP="00874196">
      <w:pPr>
        <w:numPr>
          <w:ilvl w:val="0"/>
          <w:numId w:val="7"/>
        </w:numPr>
        <w:pBdr>
          <w:top w:val="nil"/>
          <w:left w:val="nil"/>
          <w:bottom w:val="nil"/>
          <w:right w:val="nil"/>
          <w:between w:val="nil"/>
        </w:pBdr>
        <w:tabs>
          <w:tab w:val="left" w:pos="4158"/>
        </w:tabs>
        <w:spacing w:after="0" w:line="360" w:lineRule="auto"/>
        <w:ind w:right="48"/>
        <w:jc w:val="both"/>
        <w:rPr>
          <w:rFonts w:ascii="Arial" w:eastAsia="Rubik Light" w:hAnsi="Arial" w:cs="Arial"/>
          <w:iCs/>
          <w:color w:val="000000"/>
        </w:rPr>
      </w:pPr>
      <w:r w:rsidRPr="00874196">
        <w:rPr>
          <w:rFonts w:ascii="Arial" w:eastAsia="Rubik Light" w:hAnsi="Arial" w:cs="Arial"/>
          <w:iCs/>
          <w:color w:val="000000"/>
        </w:rPr>
        <w:lastRenderedPageBreak/>
        <w:t>Estado: El Estado de Coahuila de Zaragoza;</w:t>
      </w:r>
    </w:p>
    <w:p w:rsidR="00874196" w:rsidRPr="00874196" w:rsidRDefault="00874196" w:rsidP="00874196">
      <w:pPr>
        <w:numPr>
          <w:ilvl w:val="0"/>
          <w:numId w:val="7"/>
        </w:numPr>
        <w:pBdr>
          <w:top w:val="nil"/>
          <w:left w:val="nil"/>
          <w:bottom w:val="nil"/>
          <w:right w:val="nil"/>
          <w:between w:val="nil"/>
        </w:pBdr>
        <w:tabs>
          <w:tab w:val="left" w:pos="4158"/>
        </w:tabs>
        <w:spacing w:after="0" w:line="360" w:lineRule="auto"/>
        <w:ind w:right="48"/>
        <w:jc w:val="both"/>
        <w:rPr>
          <w:rFonts w:ascii="Arial" w:eastAsia="Rubik Light" w:hAnsi="Arial" w:cs="Arial"/>
          <w:iCs/>
          <w:color w:val="000000"/>
        </w:rPr>
      </w:pPr>
      <w:r w:rsidRPr="00874196">
        <w:rPr>
          <w:rFonts w:ascii="Arial" w:eastAsia="Rubik Light" w:hAnsi="Arial" w:cs="Arial"/>
          <w:iCs/>
          <w:color w:val="000000"/>
        </w:rPr>
        <w:t xml:space="preserve">Ley de Salud: La Ley Estatal de Salud; </w:t>
      </w:r>
    </w:p>
    <w:p w:rsidR="00874196" w:rsidRPr="00874196" w:rsidRDefault="00874196" w:rsidP="00874196">
      <w:pPr>
        <w:numPr>
          <w:ilvl w:val="0"/>
          <w:numId w:val="7"/>
        </w:numPr>
        <w:pBdr>
          <w:top w:val="nil"/>
          <w:left w:val="nil"/>
          <w:bottom w:val="nil"/>
          <w:right w:val="nil"/>
          <w:between w:val="nil"/>
        </w:pBdr>
        <w:tabs>
          <w:tab w:val="left" w:pos="4158"/>
        </w:tabs>
        <w:spacing w:after="0" w:line="360" w:lineRule="auto"/>
        <w:ind w:right="48"/>
        <w:jc w:val="both"/>
        <w:rPr>
          <w:rFonts w:ascii="Arial" w:eastAsia="Rubik Light" w:hAnsi="Arial" w:cs="Arial"/>
          <w:iCs/>
          <w:color w:val="000000"/>
        </w:rPr>
      </w:pPr>
      <w:r w:rsidRPr="00874196">
        <w:rPr>
          <w:rFonts w:ascii="Arial" w:eastAsia="Rubik Light" w:hAnsi="Arial" w:cs="Arial"/>
          <w:iCs/>
          <w:color w:val="000000"/>
        </w:rPr>
        <w:t>Municipio: El Municipio de Saltillo, Coahuila de Zaragoza;</w:t>
      </w:r>
    </w:p>
    <w:p w:rsidR="00874196" w:rsidRPr="00874196" w:rsidRDefault="00874196" w:rsidP="00874196">
      <w:pPr>
        <w:numPr>
          <w:ilvl w:val="0"/>
          <w:numId w:val="7"/>
        </w:numPr>
        <w:pBdr>
          <w:top w:val="nil"/>
          <w:left w:val="nil"/>
          <w:bottom w:val="nil"/>
          <w:right w:val="nil"/>
          <w:between w:val="nil"/>
        </w:pBdr>
        <w:tabs>
          <w:tab w:val="left" w:pos="4158"/>
        </w:tabs>
        <w:spacing w:after="0" w:line="360" w:lineRule="auto"/>
        <w:ind w:right="48"/>
        <w:jc w:val="both"/>
        <w:rPr>
          <w:rFonts w:ascii="Arial" w:eastAsia="Rubik Light" w:hAnsi="Arial" w:cs="Arial"/>
          <w:iCs/>
          <w:color w:val="000000"/>
        </w:rPr>
      </w:pPr>
      <w:r w:rsidRPr="00874196">
        <w:rPr>
          <w:rFonts w:ascii="Arial" w:eastAsia="Rubik Light" w:hAnsi="Arial" w:cs="Arial"/>
          <w:iCs/>
          <w:color w:val="000000"/>
        </w:rPr>
        <w:t xml:space="preserve">Reglamento: El Reglamento Interior de la Unidad de Salud Pública y Servicio Médico Municipal; </w:t>
      </w:r>
    </w:p>
    <w:p w:rsidR="00874196" w:rsidRPr="00874196" w:rsidRDefault="00874196" w:rsidP="00874196">
      <w:pPr>
        <w:numPr>
          <w:ilvl w:val="0"/>
          <w:numId w:val="7"/>
        </w:numPr>
        <w:pBdr>
          <w:top w:val="nil"/>
          <w:left w:val="nil"/>
          <w:bottom w:val="nil"/>
          <w:right w:val="nil"/>
          <w:between w:val="nil"/>
        </w:pBdr>
        <w:tabs>
          <w:tab w:val="left" w:pos="4158"/>
        </w:tabs>
        <w:spacing w:after="0" w:line="360" w:lineRule="auto"/>
        <w:ind w:right="48"/>
        <w:jc w:val="both"/>
        <w:rPr>
          <w:rFonts w:ascii="Arial" w:eastAsia="Rubik Light" w:hAnsi="Arial" w:cs="Arial"/>
          <w:iCs/>
          <w:color w:val="000000"/>
        </w:rPr>
      </w:pPr>
      <w:r w:rsidRPr="00874196">
        <w:rPr>
          <w:rFonts w:ascii="Arial" w:eastAsia="Rubik Light" w:hAnsi="Arial" w:cs="Arial"/>
          <w:iCs/>
          <w:color w:val="000000"/>
        </w:rPr>
        <w:t>Regulación Sanitaria: Todos los actos que lleve a cabo el municipio para ordenar o controlar el funcionamiento sanitario de los establecimientos;</w:t>
      </w:r>
    </w:p>
    <w:p w:rsidR="00874196" w:rsidRPr="00874196" w:rsidRDefault="00874196" w:rsidP="00874196">
      <w:pPr>
        <w:numPr>
          <w:ilvl w:val="0"/>
          <w:numId w:val="7"/>
        </w:numPr>
        <w:pBdr>
          <w:top w:val="nil"/>
          <w:left w:val="nil"/>
          <w:bottom w:val="nil"/>
          <w:right w:val="nil"/>
          <w:between w:val="nil"/>
        </w:pBdr>
        <w:tabs>
          <w:tab w:val="left" w:pos="4158"/>
        </w:tabs>
        <w:spacing w:after="0" w:line="360" w:lineRule="auto"/>
        <w:ind w:right="48"/>
        <w:jc w:val="both"/>
        <w:rPr>
          <w:rFonts w:ascii="Arial" w:eastAsia="Rubik Light" w:hAnsi="Arial" w:cs="Arial"/>
          <w:iCs/>
          <w:color w:val="000000"/>
        </w:rPr>
      </w:pPr>
      <w:r w:rsidRPr="00874196">
        <w:rPr>
          <w:rFonts w:ascii="Arial" w:eastAsia="Rubik Light" w:hAnsi="Arial" w:cs="Arial"/>
          <w:iCs/>
          <w:color w:val="000000"/>
        </w:rPr>
        <w:t xml:space="preserve">Servicios de Salud: Todas aquellas acciones que realice el Gobierno Federal, Estatal y Municipal en beneficio de la ciudadanía saltillense y de la sociedad en general, dirigidas a proteger, promover y restaurar la salud individual y colectiva; </w:t>
      </w:r>
    </w:p>
    <w:p w:rsidR="00874196" w:rsidRPr="00874196" w:rsidRDefault="00874196" w:rsidP="00874196">
      <w:pPr>
        <w:numPr>
          <w:ilvl w:val="0"/>
          <w:numId w:val="7"/>
        </w:numPr>
        <w:pBdr>
          <w:top w:val="nil"/>
          <w:left w:val="nil"/>
          <w:bottom w:val="nil"/>
          <w:right w:val="nil"/>
          <w:between w:val="nil"/>
        </w:pBdr>
        <w:tabs>
          <w:tab w:val="left" w:pos="4158"/>
        </w:tabs>
        <w:spacing w:after="0" w:line="360" w:lineRule="auto"/>
        <w:ind w:right="48"/>
        <w:jc w:val="both"/>
        <w:rPr>
          <w:rFonts w:ascii="Arial" w:eastAsia="Rubik Light" w:hAnsi="Arial" w:cs="Arial"/>
          <w:iCs/>
          <w:color w:val="000000"/>
        </w:rPr>
      </w:pPr>
      <w:r w:rsidRPr="00874196">
        <w:rPr>
          <w:rFonts w:ascii="Arial" w:eastAsia="Rubik Light" w:hAnsi="Arial" w:cs="Arial"/>
          <w:iCs/>
          <w:color w:val="000000"/>
        </w:rPr>
        <w:t>Subdirección: La Subdirección de la Unidad Administrativa de Salud Pública y Servicio Médico; y</w:t>
      </w:r>
    </w:p>
    <w:p w:rsidR="00874196" w:rsidRPr="00874196" w:rsidRDefault="00874196" w:rsidP="00874196">
      <w:pPr>
        <w:numPr>
          <w:ilvl w:val="0"/>
          <w:numId w:val="7"/>
        </w:numPr>
        <w:pBdr>
          <w:top w:val="nil"/>
          <w:left w:val="nil"/>
          <w:bottom w:val="nil"/>
          <w:right w:val="nil"/>
          <w:between w:val="nil"/>
        </w:pBdr>
        <w:tabs>
          <w:tab w:val="left" w:pos="4158"/>
        </w:tabs>
        <w:spacing w:line="360" w:lineRule="auto"/>
        <w:ind w:right="48"/>
        <w:jc w:val="both"/>
        <w:rPr>
          <w:rFonts w:ascii="Arial" w:eastAsia="Rubik Light" w:hAnsi="Arial" w:cs="Arial"/>
          <w:iCs/>
          <w:color w:val="000000"/>
        </w:rPr>
      </w:pPr>
      <w:r w:rsidRPr="00874196">
        <w:rPr>
          <w:rFonts w:ascii="Arial" w:eastAsia="Rubik Light" w:hAnsi="Arial" w:cs="Arial"/>
          <w:iCs/>
          <w:color w:val="000000"/>
        </w:rPr>
        <w:t xml:space="preserve">Unidad: La Unidad Administrativa de Salud Pública y Servicio Médico, dependiente de la Tesorería Municipal; </w:t>
      </w:r>
    </w:p>
    <w:p w:rsidR="00874196" w:rsidRPr="00874196" w:rsidRDefault="00874196" w:rsidP="00874196">
      <w:pPr>
        <w:tabs>
          <w:tab w:val="left" w:pos="4158"/>
        </w:tabs>
        <w:spacing w:line="360" w:lineRule="auto"/>
        <w:ind w:right="48"/>
        <w:jc w:val="both"/>
        <w:rPr>
          <w:rFonts w:ascii="Arial" w:eastAsia="Rubik Light" w:hAnsi="Arial" w:cs="Arial"/>
          <w:iCs/>
        </w:rPr>
      </w:pPr>
    </w:p>
    <w:p w:rsidR="00874196" w:rsidRPr="00874196" w:rsidRDefault="00874196" w:rsidP="00874196">
      <w:pPr>
        <w:pBdr>
          <w:top w:val="nil"/>
          <w:left w:val="nil"/>
          <w:bottom w:val="nil"/>
          <w:right w:val="nil"/>
          <w:between w:val="nil"/>
        </w:pBdr>
        <w:spacing w:after="0" w:line="276" w:lineRule="auto"/>
        <w:jc w:val="center"/>
        <w:rPr>
          <w:rFonts w:ascii="Arial" w:eastAsia="Rubik Light" w:hAnsi="Arial" w:cs="Arial"/>
          <w:b/>
          <w:iCs/>
          <w:color w:val="000000"/>
        </w:rPr>
      </w:pPr>
      <w:r w:rsidRPr="00874196">
        <w:rPr>
          <w:rFonts w:ascii="Arial" w:eastAsia="Rubik Light" w:hAnsi="Arial" w:cs="Arial"/>
          <w:b/>
          <w:iCs/>
          <w:color w:val="000000"/>
        </w:rPr>
        <w:t>CAPÍTULO II</w:t>
      </w:r>
    </w:p>
    <w:p w:rsidR="00874196" w:rsidRPr="00874196" w:rsidRDefault="00874196" w:rsidP="00874196">
      <w:pPr>
        <w:pBdr>
          <w:top w:val="nil"/>
          <w:left w:val="nil"/>
          <w:bottom w:val="nil"/>
          <w:right w:val="nil"/>
          <w:between w:val="nil"/>
        </w:pBdr>
        <w:spacing w:after="0" w:line="276" w:lineRule="auto"/>
        <w:jc w:val="center"/>
        <w:rPr>
          <w:rFonts w:ascii="Arial" w:eastAsia="Rubik Light" w:hAnsi="Arial" w:cs="Arial"/>
          <w:b/>
          <w:iCs/>
          <w:color w:val="000000"/>
        </w:rPr>
      </w:pPr>
      <w:r w:rsidRPr="00874196">
        <w:rPr>
          <w:rFonts w:ascii="Arial" w:eastAsia="Rubik Light" w:hAnsi="Arial" w:cs="Arial"/>
          <w:b/>
          <w:iCs/>
          <w:color w:val="000000"/>
        </w:rPr>
        <w:t>DE LAS FACULTADES Y ESTRUCTURA DE LA DE LA UNIDAD</w:t>
      </w: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color w:val="000000"/>
        </w:rPr>
      </w:pP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b/>
          <w:iCs/>
          <w:color w:val="000000"/>
        </w:rPr>
        <w:t>Artículo 3.</w:t>
      </w:r>
      <w:r w:rsidRPr="00874196">
        <w:rPr>
          <w:rFonts w:ascii="Arial" w:eastAsia="Rubik Light" w:hAnsi="Arial" w:cs="Arial"/>
          <w:iCs/>
          <w:color w:val="000000"/>
        </w:rPr>
        <w:t xml:space="preserve"> Además de las facultades establecidas en el Reglamento de la Administración Pública Municipal y demás disposiciones legales aplicables, la Unidad tiene las siguientes facultades:</w:t>
      </w: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color w:val="000000"/>
        </w:rPr>
      </w:pPr>
    </w:p>
    <w:p w:rsidR="00874196" w:rsidRPr="00874196" w:rsidRDefault="00874196" w:rsidP="00874196">
      <w:pPr>
        <w:numPr>
          <w:ilvl w:val="0"/>
          <w:numId w:val="6"/>
        </w:numPr>
        <w:spacing w:after="0" w:line="360" w:lineRule="auto"/>
        <w:ind w:right="-234"/>
        <w:jc w:val="both"/>
        <w:rPr>
          <w:rFonts w:ascii="Arial" w:eastAsia="Rubik Light" w:hAnsi="Arial" w:cs="Arial"/>
          <w:iCs/>
        </w:rPr>
      </w:pPr>
      <w:r w:rsidRPr="00874196">
        <w:rPr>
          <w:rFonts w:ascii="Arial" w:eastAsia="Rubik Light" w:hAnsi="Arial" w:cs="Arial"/>
          <w:iCs/>
        </w:rPr>
        <w:t>Realizar, conjuntamente con dependencias estatales y federales programas preventivos en materia de salud;</w:t>
      </w:r>
    </w:p>
    <w:p w:rsidR="00874196" w:rsidRPr="00874196" w:rsidRDefault="00874196" w:rsidP="00874196">
      <w:pPr>
        <w:numPr>
          <w:ilvl w:val="0"/>
          <w:numId w:val="6"/>
        </w:numPr>
        <w:spacing w:after="0" w:line="360" w:lineRule="auto"/>
        <w:ind w:right="-234"/>
        <w:jc w:val="both"/>
        <w:rPr>
          <w:rFonts w:ascii="Arial" w:eastAsia="Rubik Light" w:hAnsi="Arial" w:cs="Arial"/>
          <w:iCs/>
        </w:rPr>
      </w:pPr>
      <w:r w:rsidRPr="00874196">
        <w:rPr>
          <w:rFonts w:ascii="Arial" w:eastAsia="Rubik Light" w:hAnsi="Arial" w:cs="Arial"/>
          <w:iCs/>
        </w:rPr>
        <w:t>Establecer la Coordinación entre el Comité Municipal de Salud y las autoridades municipales y estatales en esta materia;</w:t>
      </w:r>
    </w:p>
    <w:p w:rsidR="00874196" w:rsidRPr="00874196" w:rsidRDefault="00874196" w:rsidP="00874196">
      <w:pPr>
        <w:numPr>
          <w:ilvl w:val="0"/>
          <w:numId w:val="6"/>
        </w:numPr>
        <w:spacing w:after="0" w:line="360" w:lineRule="auto"/>
        <w:ind w:right="-234"/>
        <w:jc w:val="both"/>
        <w:rPr>
          <w:rFonts w:ascii="Arial" w:eastAsia="Rubik Light" w:hAnsi="Arial" w:cs="Arial"/>
          <w:iCs/>
        </w:rPr>
      </w:pPr>
      <w:r w:rsidRPr="00874196">
        <w:rPr>
          <w:rFonts w:ascii="Arial" w:eastAsia="Rubik Light" w:hAnsi="Arial" w:cs="Arial"/>
          <w:iCs/>
        </w:rPr>
        <w:t xml:space="preserve">Diseñar y ejecutar las campañas para la prevención y tratamiento de las adicciones; </w:t>
      </w:r>
    </w:p>
    <w:p w:rsidR="00874196" w:rsidRPr="00874196" w:rsidRDefault="00874196" w:rsidP="00874196">
      <w:pPr>
        <w:pStyle w:val="Prrafodelista"/>
        <w:numPr>
          <w:ilvl w:val="0"/>
          <w:numId w:val="6"/>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 xml:space="preserve">Brindar servicios médicos de consulta de medicina general a los alumnos de la Academia de Bomberos, de la Academia de Policía Municipal, a quienes laboran sin subordinación con el Gobierno Municipal en el relleno sanitario y población abierta que requiera servicios urgentes, o </w:t>
      </w:r>
      <w:r w:rsidRPr="00874196">
        <w:rPr>
          <w:rFonts w:ascii="Arial" w:eastAsia="Rubik Light" w:hAnsi="Arial" w:cs="Arial"/>
          <w:iCs/>
          <w:color w:val="000000"/>
        </w:rPr>
        <w:lastRenderedPageBreak/>
        <w:t>que por su condición social o situación socio - económica requieran un servicio, lo último en la medida de las condiciones presupuestales de la Unidad;</w:t>
      </w:r>
    </w:p>
    <w:p w:rsidR="00874196" w:rsidRPr="00874196" w:rsidRDefault="00874196" w:rsidP="00874196">
      <w:pPr>
        <w:numPr>
          <w:ilvl w:val="0"/>
          <w:numId w:val="6"/>
        </w:numPr>
        <w:spacing w:after="0" w:line="360" w:lineRule="auto"/>
        <w:ind w:right="-234"/>
        <w:jc w:val="both"/>
        <w:rPr>
          <w:rFonts w:ascii="Arial" w:eastAsia="Rubik Light" w:hAnsi="Arial" w:cs="Arial"/>
          <w:iCs/>
        </w:rPr>
      </w:pPr>
      <w:r w:rsidRPr="00874196">
        <w:rPr>
          <w:rFonts w:ascii="Arial" w:eastAsia="Rubik Light" w:hAnsi="Arial" w:cs="Arial"/>
          <w:iCs/>
        </w:rPr>
        <w:t>La aplicación y vigilancia del cumplimiento a las disposiciones contenidas en la Ley Para la Protección de los No Fumadores en el Estado de Coahuila;</w:t>
      </w:r>
    </w:p>
    <w:p w:rsidR="00874196" w:rsidRPr="00874196" w:rsidRDefault="00874196" w:rsidP="00874196">
      <w:pPr>
        <w:numPr>
          <w:ilvl w:val="0"/>
          <w:numId w:val="6"/>
        </w:numPr>
        <w:spacing w:after="0" w:line="360" w:lineRule="auto"/>
        <w:ind w:right="-234"/>
        <w:jc w:val="both"/>
        <w:rPr>
          <w:rFonts w:ascii="Arial" w:eastAsia="Rubik Light" w:hAnsi="Arial" w:cs="Arial"/>
          <w:iCs/>
        </w:rPr>
      </w:pPr>
      <w:r w:rsidRPr="00874196">
        <w:rPr>
          <w:rFonts w:ascii="Arial" w:eastAsia="Rubik Light" w:hAnsi="Arial" w:cs="Arial"/>
          <w:iCs/>
        </w:rPr>
        <w:t xml:space="preserve">Vigilar que el servicio médico sea brindado de un modo eficaz, oportuno y eficiente; </w:t>
      </w:r>
    </w:p>
    <w:p w:rsidR="00874196" w:rsidRPr="00874196" w:rsidRDefault="00874196" w:rsidP="00874196">
      <w:pPr>
        <w:numPr>
          <w:ilvl w:val="0"/>
          <w:numId w:val="6"/>
        </w:numPr>
        <w:spacing w:after="0" w:line="360" w:lineRule="auto"/>
        <w:ind w:right="-234"/>
        <w:jc w:val="both"/>
        <w:rPr>
          <w:rFonts w:ascii="Arial" w:eastAsia="Rubik Light" w:hAnsi="Arial" w:cs="Arial"/>
          <w:iCs/>
        </w:rPr>
      </w:pPr>
      <w:r w:rsidRPr="00874196">
        <w:rPr>
          <w:rFonts w:ascii="Arial" w:eastAsia="Rubik Light" w:hAnsi="Arial" w:cs="Arial"/>
          <w:iCs/>
        </w:rPr>
        <w:t>Dictar normas sobre el funcionamiento de los consultorios médicos; y</w:t>
      </w:r>
    </w:p>
    <w:p w:rsidR="00874196" w:rsidRPr="00874196" w:rsidRDefault="00874196" w:rsidP="00874196">
      <w:pPr>
        <w:numPr>
          <w:ilvl w:val="0"/>
          <w:numId w:val="6"/>
        </w:numPr>
        <w:spacing w:after="0" w:line="360" w:lineRule="auto"/>
        <w:ind w:right="-234"/>
        <w:jc w:val="both"/>
        <w:rPr>
          <w:rFonts w:ascii="Arial" w:eastAsia="Rubik Light" w:hAnsi="Arial" w:cs="Arial"/>
          <w:iCs/>
        </w:rPr>
      </w:pPr>
      <w:r w:rsidRPr="00874196">
        <w:rPr>
          <w:rFonts w:ascii="Arial" w:eastAsia="Rubik Light" w:hAnsi="Arial" w:cs="Arial"/>
          <w:iCs/>
        </w:rPr>
        <w:t>Las demás que le sean encomendadas por alguna ley o reglamento, o bien por instrucción de la persona titular de la Tesorería Municipal.</w:t>
      </w: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color w:val="000000"/>
        </w:rPr>
      </w:pP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b/>
          <w:iCs/>
          <w:color w:val="000000"/>
        </w:rPr>
        <w:t>Artículo 4.</w:t>
      </w:r>
      <w:r w:rsidRPr="00874196">
        <w:rPr>
          <w:rFonts w:ascii="Arial" w:eastAsia="Rubik Light" w:hAnsi="Arial" w:cs="Arial"/>
          <w:iCs/>
          <w:color w:val="000000"/>
        </w:rPr>
        <w:t xml:space="preserve"> Para el cumplimiento de sus facultades, la Unidad se conformará de la siguiente manera:</w:t>
      </w:r>
    </w:p>
    <w:p w:rsidR="00874196" w:rsidRPr="00874196" w:rsidRDefault="00874196" w:rsidP="00874196">
      <w:pPr>
        <w:pStyle w:val="Prrafodelista"/>
        <w:numPr>
          <w:ilvl w:val="0"/>
          <w:numId w:val="3"/>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Persona Titular de la Unidad;</w:t>
      </w:r>
    </w:p>
    <w:p w:rsidR="00874196" w:rsidRPr="00874196" w:rsidRDefault="00874196" w:rsidP="00874196">
      <w:pPr>
        <w:pStyle w:val="Prrafodelista"/>
        <w:numPr>
          <w:ilvl w:val="0"/>
          <w:numId w:val="3"/>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Subdirección;</w:t>
      </w:r>
    </w:p>
    <w:p w:rsidR="00874196" w:rsidRPr="00874196" w:rsidRDefault="00874196" w:rsidP="00874196">
      <w:pPr>
        <w:pStyle w:val="Prrafodelista"/>
        <w:numPr>
          <w:ilvl w:val="1"/>
          <w:numId w:val="6"/>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Departamento de Recursos Humanos;</w:t>
      </w:r>
    </w:p>
    <w:p w:rsidR="00874196" w:rsidRPr="00874196" w:rsidRDefault="00874196" w:rsidP="00874196">
      <w:pPr>
        <w:pStyle w:val="Prrafodelista"/>
        <w:numPr>
          <w:ilvl w:val="1"/>
          <w:numId w:val="6"/>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Departamento de Asuntos Jurídicos;</w:t>
      </w:r>
    </w:p>
    <w:p w:rsidR="00874196" w:rsidRPr="00874196" w:rsidRDefault="00874196" w:rsidP="00874196">
      <w:pPr>
        <w:pStyle w:val="Prrafodelista"/>
        <w:numPr>
          <w:ilvl w:val="1"/>
          <w:numId w:val="6"/>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Departamento de Evaluación y Seguimiento;</w:t>
      </w:r>
    </w:p>
    <w:p w:rsidR="00874196" w:rsidRPr="00874196" w:rsidRDefault="00874196" w:rsidP="00874196">
      <w:pPr>
        <w:pStyle w:val="Prrafodelista"/>
        <w:numPr>
          <w:ilvl w:val="0"/>
          <w:numId w:val="3"/>
        </w:numPr>
        <w:pBdr>
          <w:top w:val="nil"/>
          <w:left w:val="nil"/>
          <w:bottom w:val="nil"/>
          <w:right w:val="nil"/>
          <w:between w:val="nil"/>
        </w:pBdr>
        <w:spacing w:after="0" w:line="360" w:lineRule="auto"/>
        <w:jc w:val="both"/>
        <w:rPr>
          <w:rFonts w:ascii="Arial" w:hAnsi="Arial" w:cs="Arial"/>
          <w:iCs/>
        </w:rPr>
      </w:pPr>
      <w:r w:rsidRPr="00874196">
        <w:rPr>
          <w:rFonts w:ascii="Arial" w:eastAsia="Rubik Light" w:hAnsi="Arial" w:cs="Arial"/>
          <w:iCs/>
          <w:color w:val="000000"/>
        </w:rPr>
        <w:t>Coordinación de Servicio Médico;</w:t>
      </w:r>
    </w:p>
    <w:p w:rsidR="00874196" w:rsidRPr="00874196" w:rsidRDefault="00874196" w:rsidP="00874196">
      <w:pPr>
        <w:pStyle w:val="Prrafodelista"/>
        <w:numPr>
          <w:ilvl w:val="0"/>
          <w:numId w:val="3"/>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 xml:space="preserve">Coordinación de Salud Comunitaria; </w:t>
      </w:r>
    </w:p>
    <w:p w:rsidR="00874196" w:rsidRPr="00874196" w:rsidRDefault="00874196" w:rsidP="00874196">
      <w:pPr>
        <w:pStyle w:val="Prrafodelista"/>
        <w:numPr>
          <w:ilvl w:val="0"/>
          <w:numId w:val="3"/>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 xml:space="preserve">Coordinación Técnica; y </w:t>
      </w:r>
    </w:p>
    <w:p w:rsidR="00874196" w:rsidRPr="00874196" w:rsidRDefault="00874196" w:rsidP="00874196">
      <w:pPr>
        <w:pStyle w:val="Prrafodelista"/>
        <w:numPr>
          <w:ilvl w:val="0"/>
          <w:numId w:val="3"/>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Las demás que resulten necesarias para el buen funcionamiento de la Unidad.</w:t>
      </w: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color w:val="000000"/>
        </w:rPr>
      </w:pP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La creación de nuevas áreas estará sujeta a las posibilidades presupuestales de la Unidad.</w:t>
      </w: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b/>
          <w:iCs/>
          <w:color w:val="000000"/>
        </w:rPr>
      </w:pPr>
    </w:p>
    <w:p w:rsidR="00874196" w:rsidRPr="00874196" w:rsidRDefault="00874196" w:rsidP="00874196">
      <w:pPr>
        <w:pBdr>
          <w:top w:val="nil"/>
          <w:left w:val="nil"/>
          <w:bottom w:val="nil"/>
          <w:right w:val="nil"/>
          <w:between w:val="nil"/>
        </w:pBdr>
        <w:spacing w:after="0" w:line="276" w:lineRule="auto"/>
        <w:jc w:val="center"/>
        <w:rPr>
          <w:rFonts w:ascii="Arial" w:eastAsia="Rubik Light" w:hAnsi="Arial" w:cs="Arial"/>
          <w:b/>
          <w:iCs/>
          <w:color w:val="000000"/>
        </w:rPr>
      </w:pPr>
      <w:r w:rsidRPr="00874196">
        <w:rPr>
          <w:rFonts w:ascii="Arial" w:eastAsia="Rubik Light" w:hAnsi="Arial" w:cs="Arial"/>
          <w:b/>
          <w:iCs/>
          <w:color w:val="000000"/>
        </w:rPr>
        <w:t>CAPÍTULO III</w:t>
      </w:r>
    </w:p>
    <w:p w:rsidR="00874196" w:rsidRPr="00874196" w:rsidRDefault="00874196" w:rsidP="00874196">
      <w:pPr>
        <w:pBdr>
          <w:top w:val="nil"/>
          <w:left w:val="nil"/>
          <w:bottom w:val="nil"/>
          <w:right w:val="nil"/>
          <w:between w:val="nil"/>
        </w:pBdr>
        <w:spacing w:after="0" w:line="276" w:lineRule="auto"/>
        <w:jc w:val="center"/>
        <w:rPr>
          <w:rFonts w:ascii="Arial" w:eastAsia="Rubik Light" w:hAnsi="Arial" w:cs="Arial"/>
          <w:b/>
          <w:iCs/>
          <w:color w:val="000000"/>
        </w:rPr>
      </w:pPr>
      <w:r w:rsidRPr="00874196">
        <w:rPr>
          <w:rFonts w:ascii="Arial" w:eastAsia="Rubik Light" w:hAnsi="Arial" w:cs="Arial"/>
          <w:b/>
          <w:iCs/>
          <w:color w:val="000000"/>
        </w:rPr>
        <w:t>DE LAS FACTULTADES DE LA PERSONA TITULAR DE LA UNIDAD</w:t>
      </w: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b/>
          <w:iCs/>
          <w:color w:val="000000"/>
        </w:rPr>
      </w:pP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b/>
          <w:iCs/>
          <w:color w:val="000000"/>
        </w:rPr>
      </w:pPr>
      <w:r w:rsidRPr="00874196">
        <w:rPr>
          <w:rFonts w:ascii="Arial" w:eastAsia="Rubik Light" w:hAnsi="Arial" w:cs="Arial"/>
          <w:b/>
          <w:iCs/>
          <w:color w:val="000000"/>
        </w:rPr>
        <w:t xml:space="preserve">Artículo 5. </w:t>
      </w:r>
      <w:r w:rsidRPr="00874196">
        <w:rPr>
          <w:rFonts w:ascii="Arial" w:eastAsia="Rubik Light" w:hAnsi="Arial" w:cs="Arial"/>
          <w:bCs/>
          <w:iCs/>
          <w:color w:val="000000"/>
        </w:rPr>
        <w:t>La persona titular de la Unidad es la encargada de la administración y operatividad de los servicios médicos y de salud, así como del cumplimiento del presente Reglamento, en coordinación con las áreas adscritas a la Unidad.</w:t>
      </w: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b/>
          <w:iCs/>
          <w:color w:val="000000"/>
        </w:rPr>
      </w:pP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b/>
          <w:iCs/>
          <w:color w:val="000000"/>
        </w:rPr>
        <w:t>Artículo 6.</w:t>
      </w:r>
      <w:r w:rsidRPr="00874196">
        <w:rPr>
          <w:rFonts w:ascii="Arial" w:eastAsia="Rubik Light" w:hAnsi="Arial" w:cs="Arial"/>
          <w:iCs/>
          <w:color w:val="000000"/>
        </w:rPr>
        <w:t xml:space="preserve"> La persona titular de la Unidad bajo su responsabilidad ejercerá las siguientes facultades:</w:t>
      </w: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color w:val="000000"/>
        </w:rPr>
      </w:pPr>
    </w:p>
    <w:p w:rsidR="00874196" w:rsidRPr="00874196" w:rsidRDefault="00874196" w:rsidP="00874196">
      <w:pPr>
        <w:numPr>
          <w:ilvl w:val="0"/>
          <w:numId w:val="9"/>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lastRenderedPageBreak/>
        <w:t>Planear, dirigir, coordinar, supervisar y evaluar las tareas de la Unidad;</w:t>
      </w:r>
    </w:p>
    <w:p w:rsidR="00874196" w:rsidRPr="00874196" w:rsidRDefault="00874196" w:rsidP="00874196">
      <w:pPr>
        <w:numPr>
          <w:ilvl w:val="0"/>
          <w:numId w:val="9"/>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Ejecutar los programas, acciones e instrucciones que acuerde el Cabildo, la Persona Titular de la Presidencia Municipal, así como aquellas que considere importante instrumentar en beneficio de la población del Municipio;</w:t>
      </w:r>
    </w:p>
    <w:p w:rsidR="00874196" w:rsidRPr="00874196" w:rsidRDefault="00874196" w:rsidP="00874196">
      <w:pPr>
        <w:numPr>
          <w:ilvl w:val="0"/>
          <w:numId w:val="9"/>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Disponer y ejecutar, en el ámbito de su competencia, acciones en materia de control epidemiológico y de Regulación Sanitaria;</w:t>
      </w:r>
    </w:p>
    <w:p w:rsidR="00874196" w:rsidRPr="00874196" w:rsidRDefault="00874196" w:rsidP="00874196">
      <w:pPr>
        <w:numPr>
          <w:ilvl w:val="0"/>
          <w:numId w:val="9"/>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Asesorar en materia de salud y servicio médico al Cabildo, a la Presidencia Municipal, a la Comisión de Salud del R. Ayuntamiento del Municipio, Consejo Ciudadano de Salud y a las dependencias y Unidades Administrativas que lo requieran;</w:t>
      </w:r>
    </w:p>
    <w:p w:rsidR="00874196" w:rsidRPr="00874196" w:rsidRDefault="00874196" w:rsidP="00874196">
      <w:pPr>
        <w:numPr>
          <w:ilvl w:val="0"/>
          <w:numId w:val="9"/>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Dictar acciones para promover la cultura médica y la formación continua de los profesionistas de la salud en el Municipio;</w:t>
      </w:r>
    </w:p>
    <w:p w:rsidR="00874196" w:rsidRPr="00874196" w:rsidRDefault="00874196" w:rsidP="00874196">
      <w:pPr>
        <w:numPr>
          <w:ilvl w:val="0"/>
          <w:numId w:val="9"/>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Supervisar la subdirección, coordinaciones y personal a su cargo, y solicitarles información sobre su desempeño y el del personal a su cargo;</w:t>
      </w:r>
    </w:p>
    <w:p w:rsidR="00874196" w:rsidRPr="00874196" w:rsidRDefault="00874196" w:rsidP="00874196">
      <w:pPr>
        <w:numPr>
          <w:ilvl w:val="0"/>
          <w:numId w:val="9"/>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Autorizar apoyos de carácter médico a la población abierta cuando las circunstancias económicas del solicitante así lo requieran o en los casos urgentes que se susciten. Lo anterior atendiendo la capacidad presupuestal de la dependencia;</w:t>
      </w:r>
    </w:p>
    <w:p w:rsidR="00874196" w:rsidRPr="00874196" w:rsidRDefault="00874196" w:rsidP="00874196">
      <w:pPr>
        <w:numPr>
          <w:ilvl w:val="0"/>
          <w:numId w:val="9"/>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Regular y supervisar el funcionamiento de los consultorios médicos adscritos a la Unidad;</w:t>
      </w:r>
    </w:p>
    <w:p w:rsidR="00874196" w:rsidRPr="00874196" w:rsidRDefault="00874196" w:rsidP="00874196">
      <w:pPr>
        <w:numPr>
          <w:ilvl w:val="0"/>
          <w:numId w:val="9"/>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Establecer normas en materia de medicina del trabajo, vigilando el cumplimiento de las mismas;</w:t>
      </w:r>
    </w:p>
    <w:p w:rsidR="00874196" w:rsidRPr="00874196" w:rsidRDefault="00874196" w:rsidP="00874196">
      <w:pPr>
        <w:numPr>
          <w:ilvl w:val="0"/>
          <w:numId w:val="9"/>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Servir de instancia normativa en materia de salud, y aplicar las normas que en esta materia contengan la legislación estatal y federal;</w:t>
      </w:r>
    </w:p>
    <w:p w:rsidR="00874196" w:rsidRPr="00874196" w:rsidRDefault="00874196" w:rsidP="00874196">
      <w:pPr>
        <w:numPr>
          <w:ilvl w:val="0"/>
          <w:numId w:val="9"/>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Instruir los procedimientos que en materia de responsabilidades de servidores públicos o de carácter laboral correspondan;</w:t>
      </w:r>
    </w:p>
    <w:p w:rsidR="00874196" w:rsidRPr="00874196" w:rsidRDefault="00874196" w:rsidP="00874196">
      <w:pPr>
        <w:numPr>
          <w:ilvl w:val="0"/>
          <w:numId w:val="9"/>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Dictar las medidas que para el control de la farmacia se juzguen pertinentes y supervisar la distribución y suministro de medicamentos;</w:t>
      </w:r>
    </w:p>
    <w:p w:rsidR="00874196" w:rsidRPr="00874196" w:rsidRDefault="00874196" w:rsidP="00874196">
      <w:pPr>
        <w:numPr>
          <w:ilvl w:val="0"/>
          <w:numId w:val="9"/>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Dispensar el cumplimiento de procedimientos cuando la atención de un trabajador, beneficiario o saltillense lo requiera;</w:t>
      </w:r>
    </w:p>
    <w:p w:rsidR="00874196" w:rsidRPr="00874196" w:rsidRDefault="00874196" w:rsidP="00874196">
      <w:pPr>
        <w:numPr>
          <w:ilvl w:val="0"/>
          <w:numId w:val="9"/>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Solicitar a la Unidad de Asuntos Jurídicos la presentación ante las Autoridades correspondientes las denuncias de ilícitos y faltas administrativas de las que en cumplimiento de sus funciones tuviere conocimiento;</w:t>
      </w:r>
    </w:p>
    <w:p w:rsidR="00874196" w:rsidRPr="00874196" w:rsidRDefault="00874196" w:rsidP="00874196">
      <w:pPr>
        <w:numPr>
          <w:ilvl w:val="0"/>
          <w:numId w:val="9"/>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Justificar y autorizar los servicios subrogados, que los pacientes lleguen a requerir;</w:t>
      </w:r>
    </w:p>
    <w:p w:rsidR="00874196" w:rsidRPr="00874196" w:rsidRDefault="00874196" w:rsidP="00874196">
      <w:pPr>
        <w:numPr>
          <w:ilvl w:val="0"/>
          <w:numId w:val="9"/>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lastRenderedPageBreak/>
        <w:t>Informar anualmente del programa de actividades a la Comisión de Salud del R. Ayuntamiento del Municipio;</w:t>
      </w:r>
    </w:p>
    <w:p w:rsidR="00874196" w:rsidRPr="00874196" w:rsidRDefault="00874196" w:rsidP="00874196">
      <w:pPr>
        <w:numPr>
          <w:ilvl w:val="0"/>
          <w:numId w:val="9"/>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Valorar y autorizar medicamentos fuera del cuadro básico de acuerdo a la capacidad presupuestal de la Unidad;</w:t>
      </w:r>
    </w:p>
    <w:p w:rsidR="00874196" w:rsidRPr="00874196" w:rsidRDefault="00874196" w:rsidP="00874196">
      <w:pPr>
        <w:numPr>
          <w:ilvl w:val="0"/>
          <w:numId w:val="9"/>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Verificar el cumplimiento de los requisitos legales que el personal médico requiera para el ejercicio de la profesión que ostenta;</w:t>
      </w:r>
    </w:p>
    <w:p w:rsidR="00874196" w:rsidRPr="00874196" w:rsidRDefault="00874196" w:rsidP="00874196">
      <w:pPr>
        <w:numPr>
          <w:ilvl w:val="0"/>
          <w:numId w:val="9"/>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Autorizar, en coordinación con la Dirección de Servicios Administrativos del Municipio, los periodos vacacionales del personal adscrito de acuerdo a las necesidades del momento de los diferentes departamentos y coordinaciones;</w:t>
      </w:r>
    </w:p>
    <w:p w:rsidR="00874196" w:rsidRPr="00874196" w:rsidRDefault="00874196" w:rsidP="00874196">
      <w:pPr>
        <w:numPr>
          <w:ilvl w:val="0"/>
          <w:numId w:val="9"/>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Las demás que le sean encomendadas por el presente Reglamento, así como otras disposiciones legales aplicables, por el Cabildo o por la persona titular de la Presidencia Municipal.</w:t>
      </w:r>
    </w:p>
    <w:p w:rsidR="00874196" w:rsidRPr="00874196" w:rsidRDefault="00874196" w:rsidP="00874196">
      <w:pPr>
        <w:pBdr>
          <w:top w:val="nil"/>
          <w:left w:val="nil"/>
          <w:bottom w:val="nil"/>
          <w:right w:val="nil"/>
          <w:between w:val="nil"/>
        </w:pBdr>
        <w:spacing w:after="0" w:line="360" w:lineRule="auto"/>
        <w:ind w:left="1080"/>
        <w:jc w:val="both"/>
        <w:rPr>
          <w:rFonts w:ascii="Arial" w:eastAsia="Rubik Light" w:hAnsi="Arial" w:cs="Arial"/>
          <w:iCs/>
          <w:color w:val="000000"/>
        </w:rPr>
      </w:pPr>
    </w:p>
    <w:p w:rsidR="00874196" w:rsidRPr="00874196" w:rsidRDefault="00874196" w:rsidP="00874196">
      <w:pPr>
        <w:pBdr>
          <w:top w:val="nil"/>
          <w:left w:val="nil"/>
          <w:bottom w:val="nil"/>
          <w:right w:val="nil"/>
          <w:between w:val="nil"/>
        </w:pBdr>
        <w:spacing w:after="0" w:line="276" w:lineRule="auto"/>
        <w:jc w:val="center"/>
        <w:rPr>
          <w:rFonts w:ascii="Arial" w:eastAsia="Rubik Light" w:hAnsi="Arial" w:cs="Arial"/>
          <w:b/>
          <w:iCs/>
          <w:color w:val="000000"/>
        </w:rPr>
      </w:pPr>
      <w:r w:rsidRPr="00874196">
        <w:rPr>
          <w:rFonts w:ascii="Arial" w:eastAsia="Rubik Light" w:hAnsi="Arial" w:cs="Arial"/>
          <w:b/>
          <w:iCs/>
          <w:color w:val="000000"/>
        </w:rPr>
        <w:t>CAPÍTULO IV</w:t>
      </w:r>
    </w:p>
    <w:p w:rsidR="00874196" w:rsidRPr="00874196" w:rsidRDefault="00874196" w:rsidP="00874196">
      <w:pPr>
        <w:pBdr>
          <w:top w:val="nil"/>
          <w:left w:val="nil"/>
          <w:bottom w:val="nil"/>
          <w:right w:val="nil"/>
          <w:between w:val="nil"/>
        </w:pBdr>
        <w:spacing w:after="0" w:line="276" w:lineRule="auto"/>
        <w:jc w:val="center"/>
        <w:rPr>
          <w:rFonts w:ascii="Arial" w:eastAsia="Rubik Light" w:hAnsi="Arial" w:cs="Arial"/>
          <w:b/>
          <w:iCs/>
          <w:color w:val="000000"/>
        </w:rPr>
      </w:pPr>
      <w:r w:rsidRPr="00874196">
        <w:rPr>
          <w:rFonts w:ascii="Arial" w:eastAsia="Rubik Light" w:hAnsi="Arial" w:cs="Arial"/>
          <w:b/>
          <w:iCs/>
          <w:color w:val="000000"/>
        </w:rPr>
        <w:t>DE LAS FACULTADES DE LA PERSONA TITULAR DE LA SUBDIRECCIÓN</w:t>
      </w: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color w:val="000000"/>
        </w:rPr>
      </w:pP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b/>
          <w:bCs/>
          <w:iCs/>
          <w:color w:val="000000"/>
        </w:rPr>
        <w:t>Artículo 7.</w:t>
      </w:r>
      <w:r w:rsidRPr="00874196">
        <w:rPr>
          <w:rFonts w:ascii="Arial" w:eastAsia="Rubik Light" w:hAnsi="Arial" w:cs="Arial"/>
          <w:iCs/>
          <w:color w:val="000000"/>
        </w:rPr>
        <w:t xml:space="preserve"> La Subdirección es el área dependiente directa de la persona </w:t>
      </w:r>
      <w:r w:rsidRPr="00874196">
        <w:rPr>
          <w:rFonts w:ascii="Arial" w:eastAsia="Rubik Light" w:hAnsi="Arial" w:cs="Arial"/>
          <w:iCs/>
          <w:color w:val="000000"/>
        </w:rPr>
        <w:t>titular</w:t>
      </w:r>
      <w:r w:rsidRPr="00874196">
        <w:rPr>
          <w:rFonts w:ascii="Arial" w:eastAsia="Rubik Light" w:hAnsi="Arial" w:cs="Arial"/>
          <w:iCs/>
          <w:color w:val="000000"/>
        </w:rPr>
        <w:t xml:space="preserve"> de la </w:t>
      </w:r>
      <w:proofErr w:type="gramStart"/>
      <w:r w:rsidRPr="00874196">
        <w:rPr>
          <w:rFonts w:ascii="Arial" w:eastAsia="Rubik Light" w:hAnsi="Arial" w:cs="Arial"/>
          <w:iCs/>
          <w:color w:val="000000"/>
        </w:rPr>
        <w:t>Unidad  con</w:t>
      </w:r>
      <w:proofErr w:type="gramEnd"/>
      <w:r w:rsidRPr="00874196">
        <w:rPr>
          <w:rFonts w:ascii="Arial" w:eastAsia="Rubik Light" w:hAnsi="Arial" w:cs="Arial"/>
          <w:iCs/>
          <w:color w:val="000000"/>
        </w:rPr>
        <w:t xml:space="preserve"> funciones específicas para el desahogo pronto y expedito de asuntos de su competencia. </w:t>
      </w: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b/>
          <w:iCs/>
          <w:color w:val="000000"/>
        </w:rPr>
      </w:pP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b/>
          <w:iCs/>
          <w:color w:val="000000"/>
        </w:rPr>
        <w:t xml:space="preserve">Artículo 8. </w:t>
      </w:r>
      <w:r w:rsidRPr="00874196">
        <w:rPr>
          <w:rFonts w:ascii="Arial" w:eastAsia="Rubik Light" w:hAnsi="Arial" w:cs="Arial"/>
          <w:iCs/>
          <w:color w:val="000000"/>
        </w:rPr>
        <w:t>La persona titular de la Subdirección bajo su responsabilidad ejercerá las siguientes facultades y obligaciones:</w:t>
      </w: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color w:val="000000"/>
        </w:rPr>
      </w:pPr>
    </w:p>
    <w:p w:rsidR="00874196" w:rsidRPr="00874196" w:rsidRDefault="00874196" w:rsidP="00874196">
      <w:pPr>
        <w:numPr>
          <w:ilvl w:val="0"/>
          <w:numId w:val="1"/>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Suplir las ausencias temporales de la persona titular de la Unidad por comisión o causas de fuerza mayor;</w:t>
      </w:r>
    </w:p>
    <w:p w:rsidR="00874196" w:rsidRPr="00874196" w:rsidRDefault="00874196" w:rsidP="00874196">
      <w:pPr>
        <w:numPr>
          <w:ilvl w:val="0"/>
          <w:numId w:val="1"/>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Supervisar y evaluar las coordinaciones, departamentos y personal a su cargo;</w:t>
      </w:r>
    </w:p>
    <w:p w:rsidR="00874196" w:rsidRPr="00874196" w:rsidRDefault="00874196" w:rsidP="00874196">
      <w:pPr>
        <w:numPr>
          <w:ilvl w:val="0"/>
          <w:numId w:val="1"/>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Solicitar a los responsables de las áreas, información sobre su desempeño y del personal a su cargo;</w:t>
      </w:r>
    </w:p>
    <w:p w:rsidR="00874196" w:rsidRPr="00874196" w:rsidRDefault="00874196" w:rsidP="00874196">
      <w:pPr>
        <w:numPr>
          <w:ilvl w:val="0"/>
          <w:numId w:val="1"/>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Proponer a la persona titular de la Unidad aspectos relacionados con su organización, normatividad y fiscalización, relacionados con la salud de la población, en caso de una emergencia sanitaria;</w:t>
      </w:r>
    </w:p>
    <w:p w:rsidR="00874196" w:rsidRPr="00874196" w:rsidRDefault="00874196" w:rsidP="00874196">
      <w:pPr>
        <w:numPr>
          <w:ilvl w:val="0"/>
          <w:numId w:val="1"/>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Plantear las necesidades relativas al funcionamiento de la Unidad;</w:t>
      </w:r>
    </w:p>
    <w:p w:rsidR="00874196" w:rsidRPr="00874196" w:rsidRDefault="00874196" w:rsidP="00874196">
      <w:pPr>
        <w:numPr>
          <w:ilvl w:val="0"/>
          <w:numId w:val="1"/>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Elaborar de manera conjunta con la Dirección de Comunicación Social el diseño y estrategias de difusión de los proyectos, programas, acciones y actividades educativas e informativas que realice la Unidad;</w:t>
      </w:r>
    </w:p>
    <w:p w:rsidR="00874196" w:rsidRPr="00874196" w:rsidRDefault="00874196" w:rsidP="00874196">
      <w:pPr>
        <w:numPr>
          <w:ilvl w:val="0"/>
          <w:numId w:val="1"/>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lastRenderedPageBreak/>
        <w:t>Atender, canalizar y solucionar las quejas de los derechohabientes que hubiesen sobrepasado el ámbito de las coordinaciones;</w:t>
      </w:r>
    </w:p>
    <w:p w:rsidR="00874196" w:rsidRPr="00874196" w:rsidRDefault="00874196" w:rsidP="00874196">
      <w:pPr>
        <w:numPr>
          <w:ilvl w:val="0"/>
          <w:numId w:val="1"/>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Programar los periodos vacacionales de personal adscrito de acuerdo a las necesidades del momento de los diferentes departamentos;</w:t>
      </w:r>
    </w:p>
    <w:p w:rsidR="00874196" w:rsidRPr="00874196" w:rsidRDefault="00874196" w:rsidP="00874196">
      <w:pPr>
        <w:numPr>
          <w:ilvl w:val="0"/>
          <w:numId w:val="1"/>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Valorar y autorizar la compra de medicamentos fuera del cuadro básico de acuerdo a la capacidad presupuestal de la Unidad, previa autorización de la Persona Titular de la Unidad;</w:t>
      </w:r>
    </w:p>
    <w:p w:rsidR="00874196" w:rsidRPr="00874196" w:rsidRDefault="00874196" w:rsidP="00874196">
      <w:pPr>
        <w:numPr>
          <w:ilvl w:val="0"/>
          <w:numId w:val="1"/>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Justificar y autorizar los servicios subrogados, que los pacientes lleguen a requerir, previa autorización de la Persona Titular de la Unidad;</w:t>
      </w:r>
    </w:p>
    <w:p w:rsidR="00874196" w:rsidRPr="00874196" w:rsidRDefault="00874196" w:rsidP="00874196">
      <w:pPr>
        <w:pStyle w:val="Prrafodelista"/>
        <w:numPr>
          <w:ilvl w:val="0"/>
          <w:numId w:val="1"/>
        </w:numPr>
        <w:spacing w:after="0" w:line="360" w:lineRule="auto"/>
        <w:ind w:right="48"/>
        <w:jc w:val="both"/>
        <w:rPr>
          <w:rFonts w:ascii="Arial" w:eastAsia="Times" w:hAnsi="Arial" w:cs="Arial"/>
          <w:bCs/>
          <w:iCs/>
        </w:rPr>
      </w:pPr>
      <w:r w:rsidRPr="00874196">
        <w:rPr>
          <w:rFonts w:ascii="Arial" w:eastAsia="Times" w:hAnsi="Arial" w:cs="Arial"/>
          <w:bCs/>
          <w:iCs/>
        </w:rPr>
        <w:t>Dictar las medidas que para el control de la farmacia se juzguen pertinentes y supervisar la distribución y suministro de medicamentos; y</w:t>
      </w:r>
    </w:p>
    <w:p w:rsidR="00874196" w:rsidRPr="00874196" w:rsidRDefault="00874196" w:rsidP="00874196">
      <w:pPr>
        <w:numPr>
          <w:ilvl w:val="0"/>
          <w:numId w:val="1"/>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Las demás que le sean encomendadas por el presente Reglamento, así como otras disposiciones legales aplicables, por la persona titular de la Unidad, por el Cabildo, o por la persona titular de la Presidencia Municipal.</w:t>
      </w: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color w:val="000000"/>
        </w:rPr>
      </w:pP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b/>
          <w:iCs/>
          <w:color w:val="000000"/>
        </w:rPr>
        <w:t xml:space="preserve">Artículo 9. </w:t>
      </w:r>
      <w:r w:rsidRPr="00874196">
        <w:rPr>
          <w:rFonts w:ascii="Arial" w:eastAsia="Rubik Light" w:hAnsi="Arial" w:cs="Arial"/>
          <w:iCs/>
          <w:color w:val="000000"/>
        </w:rPr>
        <w:t>La persona encargada del Departamento de Recursos Humanos tendrá las siguientes facultades:</w:t>
      </w: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color w:val="000000"/>
        </w:rPr>
      </w:pPr>
    </w:p>
    <w:p w:rsidR="00874196" w:rsidRPr="00874196" w:rsidRDefault="00874196" w:rsidP="00874196">
      <w:pPr>
        <w:pStyle w:val="Prrafodelista"/>
        <w:numPr>
          <w:ilvl w:val="0"/>
          <w:numId w:val="11"/>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Realizar la pre-selección del personal de la Unidad;</w:t>
      </w:r>
    </w:p>
    <w:p w:rsidR="00874196" w:rsidRPr="00874196" w:rsidRDefault="00874196" w:rsidP="00874196">
      <w:pPr>
        <w:pStyle w:val="Prrafodelista"/>
        <w:numPr>
          <w:ilvl w:val="0"/>
          <w:numId w:val="11"/>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Coadyuvar en el análisis de la contratación y reubicación del personal de la Unidad;</w:t>
      </w:r>
    </w:p>
    <w:p w:rsidR="00874196" w:rsidRPr="00874196" w:rsidRDefault="00874196" w:rsidP="00874196">
      <w:pPr>
        <w:pStyle w:val="Prrafodelista"/>
        <w:numPr>
          <w:ilvl w:val="0"/>
          <w:numId w:val="11"/>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Capacitar al personal adscrito a la Unidad constantemente para brindar un mejor servicio;</w:t>
      </w:r>
    </w:p>
    <w:p w:rsidR="00874196" w:rsidRPr="00874196" w:rsidRDefault="00874196" w:rsidP="00874196">
      <w:pPr>
        <w:pStyle w:val="Prrafodelista"/>
        <w:numPr>
          <w:ilvl w:val="0"/>
          <w:numId w:val="11"/>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Realizar el registro y la revisión de las incidencias quincenales del personal de la Unidad;</w:t>
      </w:r>
    </w:p>
    <w:p w:rsidR="00874196" w:rsidRPr="00874196" w:rsidRDefault="00874196" w:rsidP="00874196">
      <w:pPr>
        <w:pStyle w:val="Prrafodelista"/>
        <w:numPr>
          <w:ilvl w:val="0"/>
          <w:numId w:val="11"/>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Programar y llevar el control de las vacaciones y permisos del personal;</w:t>
      </w:r>
    </w:p>
    <w:p w:rsidR="00874196" w:rsidRPr="00874196" w:rsidRDefault="00874196" w:rsidP="00874196">
      <w:pPr>
        <w:pStyle w:val="Prrafodelista"/>
        <w:numPr>
          <w:ilvl w:val="0"/>
          <w:numId w:val="11"/>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Coadyuvar con la Dirección de Servicios Administrativos del Municipio, en el registro del ingreso de personal adscrito a la Unidad;</w:t>
      </w:r>
    </w:p>
    <w:p w:rsidR="00874196" w:rsidRPr="00874196" w:rsidRDefault="00874196" w:rsidP="00874196">
      <w:pPr>
        <w:pStyle w:val="Prrafodelista"/>
        <w:numPr>
          <w:ilvl w:val="0"/>
          <w:numId w:val="11"/>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Llevar un control de los contratos del personal adscrito a la Unidad y de los prestadores de servicios subrogados; y</w:t>
      </w:r>
    </w:p>
    <w:p w:rsidR="00874196" w:rsidRPr="00874196" w:rsidRDefault="00874196" w:rsidP="00874196">
      <w:pPr>
        <w:pStyle w:val="Prrafodelista"/>
        <w:numPr>
          <w:ilvl w:val="0"/>
          <w:numId w:val="11"/>
        </w:numPr>
        <w:spacing w:line="360" w:lineRule="auto"/>
        <w:jc w:val="both"/>
        <w:rPr>
          <w:rFonts w:ascii="Arial" w:eastAsia="Rubik Light" w:hAnsi="Arial" w:cs="Arial"/>
          <w:iCs/>
          <w:color w:val="000000"/>
        </w:rPr>
      </w:pPr>
      <w:r w:rsidRPr="00874196">
        <w:rPr>
          <w:rFonts w:ascii="Arial" w:eastAsia="Rubik Light" w:hAnsi="Arial" w:cs="Arial"/>
          <w:iCs/>
          <w:color w:val="000000"/>
        </w:rPr>
        <w:t>Las demás que le sean encomendadas por el presente Reglamento, así como otras disposiciones legales aplicables, por el Cabildo o por la persona titular de la Presidencia Municipal.</w:t>
      </w:r>
    </w:p>
    <w:p w:rsidR="00874196" w:rsidRPr="00874196" w:rsidRDefault="00874196" w:rsidP="00874196">
      <w:pPr>
        <w:pStyle w:val="Prrafodelista"/>
        <w:spacing w:line="360" w:lineRule="auto"/>
        <w:jc w:val="both"/>
        <w:rPr>
          <w:rFonts w:ascii="Arial" w:eastAsia="Rubik Light" w:hAnsi="Arial" w:cs="Arial"/>
          <w:iCs/>
          <w:color w:val="000000"/>
        </w:rPr>
      </w:pP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b/>
          <w:iCs/>
          <w:color w:val="000000"/>
        </w:rPr>
        <w:lastRenderedPageBreak/>
        <w:t>Artículo 10.</w:t>
      </w:r>
      <w:r w:rsidRPr="00874196">
        <w:rPr>
          <w:rFonts w:ascii="Arial" w:eastAsia="Rubik Light" w:hAnsi="Arial" w:cs="Arial"/>
          <w:iCs/>
          <w:color w:val="000000"/>
        </w:rPr>
        <w:t xml:space="preserve"> La persona encargada del Departamento Jurídico tendrá las siguientes facultades:</w:t>
      </w: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color w:val="000000"/>
        </w:rPr>
      </w:pPr>
    </w:p>
    <w:p w:rsidR="00874196" w:rsidRPr="00874196" w:rsidRDefault="00874196" w:rsidP="00874196">
      <w:pPr>
        <w:numPr>
          <w:ilvl w:val="0"/>
          <w:numId w:val="12"/>
        </w:numPr>
        <w:pBdr>
          <w:top w:val="nil"/>
          <w:left w:val="nil"/>
          <w:bottom w:val="nil"/>
          <w:right w:val="nil"/>
          <w:between w:val="nil"/>
        </w:pBdr>
        <w:spacing w:after="0" w:line="360" w:lineRule="auto"/>
        <w:contextualSpacing/>
        <w:jc w:val="both"/>
        <w:rPr>
          <w:rFonts w:ascii="Arial" w:eastAsia="Rubik Light" w:hAnsi="Arial" w:cs="Arial"/>
          <w:iCs/>
          <w:color w:val="000000"/>
        </w:rPr>
      </w:pPr>
      <w:r w:rsidRPr="00874196">
        <w:rPr>
          <w:rFonts w:ascii="Arial" w:eastAsia="Rubik Light" w:hAnsi="Arial" w:cs="Arial"/>
          <w:iCs/>
          <w:color w:val="000000"/>
        </w:rPr>
        <w:t>Elaborar y someter a consideración y autorización de la Unidad de Asuntos Jurídicos del Municipio, los contratos de servicios médicos subrogados;</w:t>
      </w:r>
    </w:p>
    <w:p w:rsidR="00874196" w:rsidRPr="00874196" w:rsidRDefault="00874196" w:rsidP="00874196">
      <w:pPr>
        <w:numPr>
          <w:ilvl w:val="0"/>
          <w:numId w:val="12"/>
        </w:numPr>
        <w:pBdr>
          <w:top w:val="nil"/>
          <w:left w:val="nil"/>
          <w:bottom w:val="nil"/>
          <w:right w:val="nil"/>
          <w:between w:val="nil"/>
        </w:pBdr>
        <w:spacing w:after="0" w:line="360" w:lineRule="auto"/>
        <w:contextualSpacing/>
        <w:jc w:val="both"/>
        <w:rPr>
          <w:rFonts w:ascii="Arial" w:eastAsia="Rubik Light" w:hAnsi="Arial" w:cs="Arial"/>
          <w:iCs/>
          <w:color w:val="000000"/>
        </w:rPr>
      </w:pPr>
      <w:r w:rsidRPr="00874196">
        <w:rPr>
          <w:rFonts w:ascii="Arial" w:eastAsia="Rubik Light" w:hAnsi="Arial" w:cs="Arial"/>
          <w:iCs/>
          <w:color w:val="000000"/>
        </w:rPr>
        <w:t>Coadyuvar con las demás dependencias de la Administración Pública Municipal en el seguimiento de juicios o quejas derivadas de la prestación del servicio médico;</w:t>
      </w:r>
    </w:p>
    <w:p w:rsidR="00874196" w:rsidRPr="00874196" w:rsidRDefault="00874196" w:rsidP="00874196">
      <w:pPr>
        <w:numPr>
          <w:ilvl w:val="0"/>
          <w:numId w:val="12"/>
        </w:numPr>
        <w:pBdr>
          <w:top w:val="nil"/>
          <w:left w:val="nil"/>
          <w:bottom w:val="nil"/>
          <w:right w:val="nil"/>
          <w:between w:val="nil"/>
        </w:pBdr>
        <w:spacing w:after="0" w:line="360" w:lineRule="auto"/>
        <w:contextualSpacing/>
        <w:jc w:val="both"/>
        <w:rPr>
          <w:rFonts w:ascii="Arial" w:eastAsia="Rubik Light" w:hAnsi="Arial" w:cs="Arial"/>
          <w:iCs/>
          <w:color w:val="000000"/>
        </w:rPr>
      </w:pPr>
      <w:r w:rsidRPr="00874196">
        <w:rPr>
          <w:rFonts w:ascii="Arial" w:eastAsia="Rubik Light" w:hAnsi="Arial" w:cs="Arial"/>
          <w:iCs/>
          <w:color w:val="000000"/>
        </w:rPr>
        <w:t>Atender y registrar en el área de su competencia, las incidencias relacionadas con la prestación del servicio médico y la atención de pacientes;</w:t>
      </w:r>
    </w:p>
    <w:p w:rsidR="00874196" w:rsidRPr="00874196" w:rsidRDefault="00874196" w:rsidP="00874196">
      <w:pPr>
        <w:numPr>
          <w:ilvl w:val="0"/>
          <w:numId w:val="12"/>
        </w:numPr>
        <w:pBdr>
          <w:top w:val="nil"/>
          <w:left w:val="nil"/>
          <w:bottom w:val="nil"/>
          <w:right w:val="nil"/>
          <w:between w:val="nil"/>
        </w:pBdr>
        <w:spacing w:after="0" w:line="360" w:lineRule="auto"/>
        <w:contextualSpacing/>
        <w:jc w:val="both"/>
        <w:rPr>
          <w:rFonts w:ascii="Arial" w:eastAsia="Rubik Light" w:hAnsi="Arial" w:cs="Arial"/>
          <w:iCs/>
          <w:color w:val="000000"/>
        </w:rPr>
      </w:pPr>
      <w:r w:rsidRPr="00874196">
        <w:rPr>
          <w:rFonts w:ascii="Arial" w:eastAsia="Rubik Light" w:hAnsi="Arial" w:cs="Arial"/>
          <w:iCs/>
          <w:color w:val="000000"/>
        </w:rPr>
        <w:t>Brindar el soporte técnico jurídico de los distintos departamentos de la Unidad; y</w:t>
      </w:r>
    </w:p>
    <w:p w:rsidR="00874196" w:rsidRPr="00874196" w:rsidRDefault="00874196" w:rsidP="00874196">
      <w:pPr>
        <w:numPr>
          <w:ilvl w:val="0"/>
          <w:numId w:val="12"/>
        </w:numPr>
        <w:pBdr>
          <w:top w:val="nil"/>
          <w:left w:val="nil"/>
          <w:bottom w:val="nil"/>
          <w:right w:val="nil"/>
          <w:between w:val="nil"/>
        </w:pBdr>
        <w:spacing w:after="0" w:line="360" w:lineRule="auto"/>
        <w:contextualSpacing/>
        <w:jc w:val="both"/>
        <w:rPr>
          <w:rFonts w:ascii="Arial" w:eastAsia="Rubik Light" w:hAnsi="Arial" w:cs="Arial"/>
          <w:iCs/>
          <w:color w:val="000000"/>
        </w:rPr>
      </w:pPr>
      <w:r w:rsidRPr="00874196">
        <w:rPr>
          <w:rFonts w:ascii="Arial" w:eastAsia="Rubik Light" w:hAnsi="Arial" w:cs="Arial"/>
          <w:iCs/>
          <w:color w:val="000000"/>
        </w:rPr>
        <w:t>Las demás que le sean encomendadas por el presente Reglamento, así como otras disposiciones legales aplicables, por el Cabildo o por la persona titular de la Presidencia Municipal.</w:t>
      </w: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b/>
          <w:iCs/>
          <w:color w:val="FF0000"/>
        </w:rPr>
      </w:pP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rPr>
      </w:pPr>
      <w:r w:rsidRPr="00874196">
        <w:rPr>
          <w:rFonts w:ascii="Arial" w:eastAsia="Rubik Light" w:hAnsi="Arial" w:cs="Arial"/>
          <w:b/>
          <w:iCs/>
        </w:rPr>
        <w:t xml:space="preserve">Artículo 11. </w:t>
      </w:r>
      <w:r w:rsidRPr="00874196">
        <w:rPr>
          <w:rFonts w:ascii="Arial" w:eastAsia="Rubik Light" w:hAnsi="Arial" w:cs="Arial"/>
          <w:iCs/>
        </w:rPr>
        <w:t>La persona encargada del Departamento de Evaluación y Seguimiento tendrá las siguientes facultades.</w:t>
      </w: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rPr>
      </w:pPr>
    </w:p>
    <w:p w:rsidR="00874196" w:rsidRPr="00874196" w:rsidRDefault="00874196" w:rsidP="00874196">
      <w:pPr>
        <w:numPr>
          <w:ilvl w:val="0"/>
          <w:numId w:val="13"/>
        </w:numPr>
        <w:pBdr>
          <w:top w:val="nil"/>
          <w:left w:val="nil"/>
          <w:bottom w:val="nil"/>
          <w:right w:val="nil"/>
          <w:between w:val="nil"/>
        </w:pBdr>
        <w:spacing w:after="0" w:line="360" w:lineRule="auto"/>
        <w:contextualSpacing/>
        <w:jc w:val="both"/>
        <w:rPr>
          <w:rFonts w:ascii="Arial" w:eastAsia="Rubik Light" w:hAnsi="Arial" w:cs="Arial"/>
          <w:iCs/>
        </w:rPr>
      </w:pPr>
      <w:r w:rsidRPr="00874196">
        <w:rPr>
          <w:rFonts w:ascii="Arial" w:eastAsia="Rubik Light" w:hAnsi="Arial" w:cs="Arial"/>
          <w:iCs/>
        </w:rPr>
        <w:t>Participar en la elaboración del catálogo de los servicios subrogados;</w:t>
      </w:r>
    </w:p>
    <w:p w:rsidR="00874196" w:rsidRPr="00874196" w:rsidRDefault="00874196" w:rsidP="00874196">
      <w:pPr>
        <w:numPr>
          <w:ilvl w:val="0"/>
          <w:numId w:val="13"/>
        </w:numPr>
        <w:pBdr>
          <w:top w:val="nil"/>
          <w:left w:val="nil"/>
          <w:bottom w:val="nil"/>
          <w:right w:val="nil"/>
          <w:between w:val="nil"/>
        </w:pBdr>
        <w:spacing w:after="0" w:line="360" w:lineRule="auto"/>
        <w:contextualSpacing/>
        <w:jc w:val="both"/>
        <w:rPr>
          <w:rFonts w:ascii="Arial" w:eastAsia="Rubik Light" w:hAnsi="Arial" w:cs="Arial"/>
          <w:iCs/>
        </w:rPr>
      </w:pPr>
      <w:r w:rsidRPr="00874196">
        <w:rPr>
          <w:rFonts w:ascii="Arial" w:eastAsia="Rubik Light" w:hAnsi="Arial" w:cs="Arial"/>
          <w:iCs/>
        </w:rPr>
        <w:t>Coadyuvar en la elaboración y seguimiento de los contratos de los médicos subrogados de las diferentes especialidades;</w:t>
      </w:r>
    </w:p>
    <w:p w:rsidR="00874196" w:rsidRPr="00874196" w:rsidRDefault="00874196" w:rsidP="00874196">
      <w:pPr>
        <w:numPr>
          <w:ilvl w:val="0"/>
          <w:numId w:val="13"/>
        </w:numPr>
        <w:pBdr>
          <w:top w:val="nil"/>
          <w:left w:val="nil"/>
          <w:bottom w:val="nil"/>
          <w:right w:val="nil"/>
          <w:between w:val="nil"/>
        </w:pBdr>
        <w:spacing w:after="0" w:line="360" w:lineRule="auto"/>
        <w:contextualSpacing/>
        <w:jc w:val="both"/>
        <w:rPr>
          <w:rFonts w:ascii="Arial" w:eastAsia="Rubik Light" w:hAnsi="Arial" w:cs="Arial"/>
          <w:iCs/>
        </w:rPr>
      </w:pPr>
      <w:r w:rsidRPr="00874196">
        <w:rPr>
          <w:rFonts w:ascii="Arial" w:eastAsia="Rubik Light" w:hAnsi="Arial" w:cs="Arial"/>
          <w:iCs/>
        </w:rPr>
        <w:t>Recibir y revisar las facturas de los servicios subrogados del sistema de salud municipal;</w:t>
      </w:r>
    </w:p>
    <w:p w:rsidR="00874196" w:rsidRPr="00874196" w:rsidRDefault="00874196" w:rsidP="00874196">
      <w:pPr>
        <w:numPr>
          <w:ilvl w:val="0"/>
          <w:numId w:val="13"/>
        </w:numPr>
        <w:pBdr>
          <w:top w:val="nil"/>
          <w:left w:val="nil"/>
          <w:bottom w:val="nil"/>
          <w:right w:val="nil"/>
          <w:between w:val="nil"/>
        </w:pBdr>
        <w:spacing w:after="0" w:line="360" w:lineRule="auto"/>
        <w:contextualSpacing/>
        <w:jc w:val="both"/>
        <w:rPr>
          <w:rFonts w:ascii="Arial" w:eastAsia="Rubik Light" w:hAnsi="Arial" w:cs="Arial"/>
          <w:iCs/>
        </w:rPr>
      </w:pPr>
      <w:r w:rsidRPr="00874196">
        <w:rPr>
          <w:rFonts w:ascii="Arial" w:eastAsia="Rubik Light" w:hAnsi="Arial" w:cs="Arial"/>
          <w:iCs/>
        </w:rPr>
        <w:t>Validar los soportes documentales de los contratos celebrados con proveedores de servicios subrogados con la finalidad de verificar que contengan la información estipulada en el propio contrato;</w:t>
      </w:r>
    </w:p>
    <w:p w:rsidR="00874196" w:rsidRPr="00874196" w:rsidRDefault="00874196" w:rsidP="00874196">
      <w:pPr>
        <w:numPr>
          <w:ilvl w:val="0"/>
          <w:numId w:val="13"/>
        </w:numPr>
        <w:pBdr>
          <w:top w:val="nil"/>
          <w:left w:val="nil"/>
          <w:bottom w:val="nil"/>
          <w:right w:val="nil"/>
          <w:between w:val="nil"/>
        </w:pBdr>
        <w:spacing w:after="0" w:line="360" w:lineRule="auto"/>
        <w:contextualSpacing/>
        <w:jc w:val="both"/>
        <w:rPr>
          <w:rFonts w:ascii="Arial" w:eastAsia="Rubik Light" w:hAnsi="Arial" w:cs="Arial"/>
          <w:iCs/>
        </w:rPr>
      </w:pPr>
      <w:r w:rsidRPr="00874196">
        <w:rPr>
          <w:rFonts w:ascii="Arial" w:eastAsia="Rubik Light" w:hAnsi="Arial" w:cs="Arial"/>
          <w:iCs/>
        </w:rPr>
        <w:t>Elaborar y dar seguimiento de las solicitudes de pago en coordinación con la Unidad Administrativa de Egresos de la Tesorería Municipal;</w:t>
      </w:r>
    </w:p>
    <w:p w:rsidR="00874196" w:rsidRPr="00874196" w:rsidRDefault="00874196" w:rsidP="00874196">
      <w:pPr>
        <w:numPr>
          <w:ilvl w:val="0"/>
          <w:numId w:val="13"/>
        </w:numPr>
        <w:pBdr>
          <w:top w:val="nil"/>
          <w:left w:val="nil"/>
          <w:bottom w:val="nil"/>
          <w:right w:val="nil"/>
          <w:between w:val="nil"/>
        </w:pBdr>
        <w:spacing w:after="0" w:line="360" w:lineRule="auto"/>
        <w:contextualSpacing/>
        <w:jc w:val="both"/>
        <w:rPr>
          <w:rFonts w:ascii="Arial" w:eastAsia="Rubik Light" w:hAnsi="Arial" w:cs="Arial"/>
          <w:iCs/>
        </w:rPr>
      </w:pPr>
      <w:r w:rsidRPr="00874196">
        <w:rPr>
          <w:rFonts w:ascii="Arial" w:eastAsia="Rubik Light" w:hAnsi="Arial" w:cs="Arial"/>
          <w:iCs/>
        </w:rPr>
        <w:t>Monitorear que los diferentes productos y servicios funcionen eficientemente en entregas y prestación de los servicios médicos contratados; y</w:t>
      </w:r>
    </w:p>
    <w:p w:rsidR="00874196" w:rsidRPr="00874196" w:rsidRDefault="00874196" w:rsidP="00874196">
      <w:pPr>
        <w:numPr>
          <w:ilvl w:val="0"/>
          <w:numId w:val="13"/>
        </w:numPr>
        <w:pBdr>
          <w:top w:val="nil"/>
          <w:left w:val="nil"/>
          <w:bottom w:val="nil"/>
          <w:right w:val="nil"/>
          <w:between w:val="nil"/>
        </w:pBdr>
        <w:spacing w:after="0" w:line="360" w:lineRule="auto"/>
        <w:contextualSpacing/>
        <w:jc w:val="both"/>
        <w:rPr>
          <w:rFonts w:ascii="Arial" w:eastAsia="Rubik Light" w:hAnsi="Arial" w:cs="Arial"/>
          <w:iCs/>
        </w:rPr>
      </w:pPr>
      <w:r w:rsidRPr="00874196">
        <w:rPr>
          <w:rFonts w:ascii="Arial" w:eastAsia="Rubik Light" w:hAnsi="Arial" w:cs="Arial"/>
          <w:iCs/>
        </w:rPr>
        <w:t>Las demás que le sean encomendadas por el presente Reglamento, así como otras disposiciones legales aplicables, por el Cabildo o por la persona titular de la Presidencia Municipal.</w:t>
      </w: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b/>
          <w:iCs/>
          <w:color w:val="000000"/>
        </w:rPr>
      </w:pP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b/>
          <w:iCs/>
          <w:color w:val="000000"/>
        </w:rPr>
        <w:lastRenderedPageBreak/>
        <w:t>Artículo 12</w:t>
      </w:r>
      <w:r w:rsidRPr="00874196">
        <w:rPr>
          <w:rFonts w:ascii="Arial" w:eastAsia="Rubik Light" w:hAnsi="Arial" w:cs="Arial"/>
          <w:iCs/>
          <w:color w:val="000000"/>
        </w:rPr>
        <w:t xml:space="preserve">. Las personas titulares de las Coordinaciones tendrán a su cargo las siguientes facultades y obligaciones: </w:t>
      </w: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color w:val="000000"/>
        </w:rPr>
      </w:pPr>
    </w:p>
    <w:p w:rsidR="00874196" w:rsidRPr="00874196" w:rsidRDefault="00874196" w:rsidP="00874196">
      <w:pPr>
        <w:numPr>
          <w:ilvl w:val="0"/>
          <w:numId w:val="2"/>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Elaborar el programa de trabajo de la Coordinación a su cargo;</w:t>
      </w:r>
    </w:p>
    <w:p w:rsidR="00874196" w:rsidRPr="00874196" w:rsidRDefault="00874196" w:rsidP="00874196">
      <w:pPr>
        <w:numPr>
          <w:ilvl w:val="0"/>
          <w:numId w:val="2"/>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Supervisar el cumplimiento de las obligaciones del personal de la Unidad, en el ejercicio de sus funciones;</w:t>
      </w:r>
    </w:p>
    <w:p w:rsidR="00874196" w:rsidRPr="00874196" w:rsidRDefault="00874196" w:rsidP="00874196">
      <w:pPr>
        <w:numPr>
          <w:ilvl w:val="0"/>
          <w:numId w:val="2"/>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Coordinar con otras instituciones de salud el desarrollo de los programas de la Unidad y los programas nacionales de salud;</w:t>
      </w:r>
    </w:p>
    <w:p w:rsidR="00874196" w:rsidRPr="00874196" w:rsidRDefault="00874196" w:rsidP="00874196">
      <w:pPr>
        <w:numPr>
          <w:ilvl w:val="0"/>
          <w:numId w:val="2"/>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Supervisar y evaluar con la periodicidad necesaria, los avances de cada uno de los programas a su cargo, así como los resultados de los mismos;</w:t>
      </w:r>
    </w:p>
    <w:p w:rsidR="00874196" w:rsidRPr="00874196" w:rsidRDefault="00874196" w:rsidP="00874196">
      <w:pPr>
        <w:numPr>
          <w:ilvl w:val="0"/>
          <w:numId w:val="2"/>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Diseñar proyectos educativos y de investigación de carácter médico, técnico y/o administrativo en los diferentes niveles operativos de la Unidad;</w:t>
      </w:r>
    </w:p>
    <w:p w:rsidR="00874196" w:rsidRPr="00874196" w:rsidRDefault="00874196" w:rsidP="00874196">
      <w:pPr>
        <w:numPr>
          <w:ilvl w:val="0"/>
          <w:numId w:val="2"/>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Informar mensualmente a la persona titular de la Unidad, el desempeño de las áreas a su cargo, y en casos específicos, elaborar los reportes con la periodicidad establecida por los programas nacionales de salud;</w:t>
      </w:r>
    </w:p>
    <w:p w:rsidR="00874196" w:rsidRPr="00874196" w:rsidRDefault="00874196" w:rsidP="00874196">
      <w:pPr>
        <w:numPr>
          <w:ilvl w:val="0"/>
          <w:numId w:val="2"/>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 xml:space="preserve">Valorar y autorizar medicamentos fuera del cuadro básico de la dependencia, justificándolo en el expediente clínico del paciente, previa autorización de la persona titular de la Unidad; </w:t>
      </w:r>
    </w:p>
    <w:p w:rsidR="00874196" w:rsidRPr="00874196" w:rsidRDefault="00874196" w:rsidP="00874196">
      <w:pPr>
        <w:pStyle w:val="Prrafodelista"/>
        <w:numPr>
          <w:ilvl w:val="0"/>
          <w:numId w:val="2"/>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Realizar supervisión continua de los procedimientos desarrollados por el personal adscrito, e informar mensualmente a la persona titular de la Unidad, los resultados de la supervisión y la productividad, de acuerdo con los indicadores de salud existentes; y</w:t>
      </w:r>
    </w:p>
    <w:p w:rsidR="00874196" w:rsidRPr="00874196" w:rsidRDefault="00874196" w:rsidP="00874196">
      <w:pPr>
        <w:numPr>
          <w:ilvl w:val="0"/>
          <w:numId w:val="2"/>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Las demás que le sean encomendadas por el presente Reglamento, así como otras disposiciones legales aplicables, por el Cabildo, o por la persona titular de la Presidencia Municipal.</w:t>
      </w:r>
    </w:p>
    <w:p w:rsidR="00874196" w:rsidRPr="00874196" w:rsidRDefault="00874196" w:rsidP="00874196">
      <w:pPr>
        <w:pBdr>
          <w:top w:val="nil"/>
          <w:left w:val="nil"/>
          <w:bottom w:val="nil"/>
          <w:right w:val="nil"/>
          <w:between w:val="nil"/>
        </w:pBdr>
        <w:spacing w:after="0" w:line="276" w:lineRule="auto"/>
        <w:jc w:val="center"/>
        <w:rPr>
          <w:rFonts w:ascii="Arial" w:eastAsia="Rubik Light" w:hAnsi="Arial" w:cs="Arial"/>
          <w:iCs/>
          <w:color w:val="000000"/>
        </w:rPr>
      </w:pPr>
    </w:p>
    <w:p w:rsidR="00874196" w:rsidRPr="00874196" w:rsidRDefault="00874196" w:rsidP="00874196">
      <w:pPr>
        <w:pBdr>
          <w:top w:val="nil"/>
          <w:left w:val="nil"/>
          <w:bottom w:val="nil"/>
          <w:right w:val="nil"/>
          <w:between w:val="nil"/>
        </w:pBdr>
        <w:spacing w:after="0" w:line="276" w:lineRule="auto"/>
        <w:jc w:val="center"/>
        <w:rPr>
          <w:rFonts w:ascii="Arial" w:eastAsia="Rubik Light" w:hAnsi="Arial" w:cs="Arial"/>
          <w:b/>
          <w:iCs/>
          <w:color w:val="000000"/>
        </w:rPr>
      </w:pPr>
      <w:r w:rsidRPr="00874196">
        <w:rPr>
          <w:rFonts w:ascii="Arial" w:eastAsia="Rubik Light" w:hAnsi="Arial" w:cs="Arial"/>
          <w:b/>
          <w:iCs/>
          <w:color w:val="000000"/>
        </w:rPr>
        <w:t>CAPÍTULO V</w:t>
      </w:r>
    </w:p>
    <w:p w:rsidR="00874196" w:rsidRPr="00874196" w:rsidRDefault="00874196" w:rsidP="00874196">
      <w:pPr>
        <w:pBdr>
          <w:top w:val="nil"/>
          <w:left w:val="nil"/>
          <w:bottom w:val="nil"/>
          <w:right w:val="nil"/>
          <w:between w:val="nil"/>
        </w:pBdr>
        <w:spacing w:after="0" w:line="276" w:lineRule="auto"/>
        <w:jc w:val="center"/>
        <w:rPr>
          <w:rFonts w:ascii="Arial" w:eastAsia="Rubik Light" w:hAnsi="Arial" w:cs="Arial"/>
          <w:b/>
          <w:iCs/>
          <w:color w:val="000000"/>
        </w:rPr>
      </w:pPr>
      <w:r w:rsidRPr="00874196">
        <w:rPr>
          <w:rFonts w:ascii="Arial" w:eastAsia="Rubik Light" w:hAnsi="Arial" w:cs="Arial"/>
          <w:b/>
          <w:iCs/>
          <w:color w:val="000000"/>
        </w:rPr>
        <w:t>COORDINACIÓN DE SERVICIO MÉDICO MUNICIPAL</w:t>
      </w: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color w:val="000000"/>
        </w:rPr>
      </w:pP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b/>
          <w:iCs/>
          <w:color w:val="000000"/>
        </w:rPr>
        <w:t xml:space="preserve">Artículo 13. </w:t>
      </w:r>
      <w:r w:rsidRPr="00874196">
        <w:rPr>
          <w:rFonts w:ascii="Arial" w:eastAsia="Rubik Light" w:hAnsi="Arial" w:cs="Arial"/>
          <w:iCs/>
          <w:color w:val="000000"/>
        </w:rPr>
        <w:t xml:space="preserve"> El servicio médico municipal se ofrece mediante consultorios a los cuales acceden las y los trabajadores al servicio del gobierno municipal y sus beneficiarios en los términos del Reglamento para la prestación del Servicio Médico para los Trabajadores del R. Ayuntamiento de Saltillo, Coahuila de Zaragoza y las Condiciones Generales de Trabajo.</w:t>
      </w: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color w:val="000000"/>
        </w:rPr>
      </w:pP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b/>
          <w:iCs/>
          <w:color w:val="000000"/>
        </w:rPr>
        <w:lastRenderedPageBreak/>
        <w:t xml:space="preserve">Artículo 14. </w:t>
      </w:r>
      <w:r w:rsidRPr="00874196">
        <w:rPr>
          <w:rFonts w:ascii="Arial" w:eastAsia="Rubik Light" w:hAnsi="Arial" w:cs="Arial"/>
          <w:iCs/>
          <w:color w:val="000000"/>
        </w:rPr>
        <w:t>La Coordinación de Servicio Médico, deberá brindar servicios médicos de consulta de medicina general a los alumnos de la Academia de Bomberos, de la Academia de Policía Municipal, a quienes laboran sin subordinación con el Gobierno Municipal en el relleno sanitario y población abierta que requiera servicios urgentes, o que por su condición social o situación socio - económica requieran un servicio, lo último en la medida de las condiciones presupuestales de la Unidad.</w:t>
      </w:r>
    </w:p>
    <w:p w:rsidR="00874196" w:rsidRPr="00874196" w:rsidRDefault="00874196" w:rsidP="00874196">
      <w:pPr>
        <w:spacing w:after="0" w:line="360" w:lineRule="auto"/>
        <w:ind w:right="48"/>
        <w:jc w:val="both"/>
        <w:rPr>
          <w:rFonts w:ascii="Arial" w:eastAsia="Rubik Light" w:hAnsi="Arial" w:cs="Arial"/>
          <w:iCs/>
          <w:color w:val="000000"/>
        </w:rPr>
      </w:pPr>
    </w:p>
    <w:p w:rsidR="00874196" w:rsidRPr="00874196" w:rsidRDefault="00874196" w:rsidP="00874196">
      <w:pPr>
        <w:spacing w:after="0" w:line="360" w:lineRule="auto"/>
        <w:ind w:right="48"/>
        <w:jc w:val="both"/>
        <w:rPr>
          <w:rFonts w:ascii="Arial" w:eastAsia="Rubik Light" w:hAnsi="Arial" w:cs="Arial"/>
          <w:iCs/>
          <w:color w:val="000000"/>
        </w:rPr>
      </w:pPr>
      <w:r w:rsidRPr="00874196">
        <w:rPr>
          <w:rFonts w:ascii="Arial" w:eastAsia="Rubik Light" w:hAnsi="Arial" w:cs="Arial"/>
          <w:b/>
          <w:iCs/>
          <w:color w:val="000000"/>
        </w:rPr>
        <w:t>Artículo 15</w:t>
      </w:r>
      <w:r w:rsidRPr="00874196">
        <w:rPr>
          <w:rFonts w:ascii="Arial" w:eastAsia="Rubik Light" w:hAnsi="Arial" w:cs="Arial"/>
          <w:iCs/>
          <w:color w:val="000000"/>
        </w:rPr>
        <w:t xml:space="preserve">. La persona titular de Coordinación de Servicio Médico, tendrá las siguientes facultades y atribuciones: </w:t>
      </w:r>
    </w:p>
    <w:p w:rsidR="00874196" w:rsidRPr="00874196" w:rsidRDefault="00874196" w:rsidP="00874196">
      <w:pPr>
        <w:spacing w:after="0" w:line="360" w:lineRule="auto"/>
        <w:ind w:right="48"/>
        <w:jc w:val="both"/>
        <w:rPr>
          <w:rFonts w:ascii="Arial" w:eastAsia="Rubik Light" w:hAnsi="Arial" w:cs="Arial"/>
          <w:iCs/>
          <w:color w:val="000000"/>
        </w:rPr>
      </w:pPr>
    </w:p>
    <w:p w:rsidR="00874196" w:rsidRPr="00874196" w:rsidRDefault="00874196" w:rsidP="00874196">
      <w:pPr>
        <w:pStyle w:val="Prrafodelista"/>
        <w:numPr>
          <w:ilvl w:val="0"/>
          <w:numId w:val="4"/>
        </w:numPr>
        <w:spacing w:after="0" w:line="360" w:lineRule="auto"/>
        <w:ind w:right="48"/>
        <w:jc w:val="both"/>
        <w:rPr>
          <w:rFonts w:ascii="Arial" w:eastAsia="Times" w:hAnsi="Arial" w:cs="Arial"/>
          <w:bCs/>
          <w:iCs/>
        </w:rPr>
      </w:pPr>
      <w:r w:rsidRPr="00874196">
        <w:rPr>
          <w:rFonts w:ascii="Arial" w:eastAsia="Times" w:hAnsi="Arial" w:cs="Arial"/>
          <w:bCs/>
          <w:iCs/>
        </w:rPr>
        <w:t>Llevar la administración, control y supervisión del servicio médico de los trabajadores del Municipio, previa autorización de la Persona Titular de la Unidad;</w:t>
      </w:r>
    </w:p>
    <w:p w:rsidR="00874196" w:rsidRPr="00874196" w:rsidRDefault="00874196" w:rsidP="00874196">
      <w:pPr>
        <w:pStyle w:val="Prrafodelista"/>
        <w:numPr>
          <w:ilvl w:val="0"/>
          <w:numId w:val="4"/>
        </w:numPr>
        <w:spacing w:after="0" w:line="360" w:lineRule="auto"/>
        <w:ind w:right="48"/>
        <w:jc w:val="both"/>
        <w:rPr>
          <w:rFonts w:ascii="Arial" w:eastAsia="Times" w:hAnsi="Arial" w:cs="Arial"/>
          <w:bCs/>
          <w:iCs/>
        </w:rPr>
      </w:pPr>
      <w:r w:rsidRPr="00874196">
        <w:rPr>
          <w:rFonts w:ascii="Arial" w:eastAsia="Times" w:hAnsi="Arial" w:cs="Arial"/>
          <w:bCs/>
          <w:iCs/>
        </w:rPr>
        <w:t>Establecer las disposiciones para el fomento de la cultura médica en el Municipio;</w:t>
      </w:r>
    </w:p>
    <w:p w:rsidR="00874196" w:rsidRPr="00874196" w:rsidRDefault="00874196" w:rsidP="00874196">
      <w:pPr>
        <w:pStyle w:val="Prrafodelista"/>
        <w:numPr>
          <w:ilvl w:val="0"/>
          <w:numId w:val="4"/>
        </w:numPr>
        <w:spacing w:after="0" w:line="360" w:lineRule="auto"/>
        <w:ind w:right="48"/>
        <w:jc w:val="both"/>
        <w:rPr>
          <w:rFonts w:ascii="Arial" w:eastAsia="Times" w:hAnsi="Arial" w:cs="Arial"/>
          <w:bCs/>
          <w:iCs/>
        </w:rPr>
      </w:pPr>
      <w:r w:rsidRPr="00874196">
        <w:rPr>
          <w:rFonts w:ascii="Arial" w:eastAsia="Times" w:hAnsi="Arial" w:cs="Arial"/>
          <w:bCs/>
          <w:iCs/>
        </w:rPr>
        <w:t xml:space="preserve">Promover los programas de formación continua para el personal médico, paramédico y administrativo de la propia Unidad; </w:t>
      </w:r>
    </w:p>
    <w:p w:rsidR="00874196" w:rsidRPr="00874196" w:rsidRDefault="00874196" w:rsidP="00874196">
      <w:pPr>
        <w:pStyle w:val="Prrafodelista"/>
        <w:numPr>
          <w:ilvl w:val="0"/>
          <w:numId w:val="4"/>
        </w:numPr>
        <w:spacing w:after="0" w:line="360" w:lineRule="auto"/>
        <w:ind w:right="48"/>
        <w:jc w:val="both"/>
        <w:rPr>
          <w:rFonts w:ascii="Arial" w:eastAsia="Times" w:hAnsi="Arial" w:cs="Arial"/>
          <w:bCs/>
          <w:iCs/>
        </w:rPr>
      </w:pPr>
      <w:r w:rsidRPr="00874196">
        <w:rPr>
          <w:rFonts w:ascii="Arial" w:eastAsia="Rubik Light" w:hAnsi="Arial" w:cs="Arial"/>
          <w:iCs/>
          <w:color w:val="000000"/>
        </w:rPr>
        <w:t>Dispensar el cumplimiento de procedimientos cuando la atención de un trabajador, beneficiario o saltillense lo requiera;</w:t>
      </w:r>
    </w:p>
    <w:p w:rsidR="00874196" w:rsidRPr="00874196" w:rsidRDefault="00874196" w:rsidP="00874196">
      <w:pPr>
        <w:pStyle w:val="Prrafodelista"/>
        <w:numPr>
          <w:ilvl w:val="0"/>
          <w:numId w:val="4"/>
        </w:numPr>
        <w:spacing w:after="0" w:line="360" w:lineRule="auto"/>
        <w:ind w:right="48"/>
        <w:jc w:val="both"/>
        <w:rPr>
          <w:rFonts w:ascii="Arial" w:eastAsia="Times" w:hAnsi="Arial" w:cs="Arial"/>
          <w:bCs/>
          <w:iCs/>
        </w:rPr>
      </w:pPr>
      <w:r w:rsidRPr="00874196">
        <w:rPr>
          <w:rFonts w:ascii="Arial" w:eastAsia="Rubik Light" w:hAnsi="Arial" w:cs="Arial"/>
          <w:iCs/>
          <w:color w:val="000000"/>
        </w:rPr>
        <w:t xml:space="preserve">Difundir </w:t>
      </w:r>
      <w:r w:rsidRPr="00874196">
        <w:rPr>
          <w:rFonts w:ascii="Arial" w:eastAsia="Rubik Light" w:hAnsi="Arial" w:cs="Arial"/>
          <w:iCs/>
        </w:rPr>
        <w:t>la cultura médica, los avances de la ciencia en esta materia y las disposiciones legales que al respecto se dicten;</w:t>
      </w:r>
    </w:p>
    <w:p w:rsidR="00874196" w:rsidRPr="00874196" w:rsidRDefault="00874196" w:rsidP="00874196">
      <w:pPr>
        <w:pStyle w:val="Prrafodelista"/>
        <w:numPr>
          <w:ilvl w:val="0"/>
          <w:numId w:val="4"/>
        </w:numPr>
        <w:spacing w:after="0" w:line="360" w:lineRule="auto"/>
        <w:ind w:right="48"/>
        <w:jc w:val="both"/>
        <w:rPr>
          <w:rFonts w:ascii="Arial" w:eastAsia="Times" w:hAnsi="Arial" w:cs="Arial"/>
          <w:bCs/>
          <w:iCs/>
        </w:rPr>
      </w:pPr>
      <w:r w:rsidRPr="00874196">
        <w:rPr>
          <w:rFonts w:ascii="Arial" w:eastAsia="Rubik Light" w:hAnsi="Arial" w:cs="Arial"/>
          <w:iCs/>
        </w:rPr>
        <w:t>Organizar un programa de educación médica continúa destinado a los profesionistas de la materia, que forman parte de su personal. Cuando se juzgue pertinente los eventos serán dirigidos a la comunidad médica del municipio o del estado;</w:t>
      </w:r>
    </w:p>
    <w:p w:rsidR="00874196" w:rsidRPr="00874196" w:rsidRDefault="00874196" w:rsidP="00874196">
      <w:pPr>
        <w:pStyle w:val="Prrafodelista"/>
        <w:numPr>
          <w:ilvl w:val="0"/>
          <w:numId w:val="4"/>
        </w:numPr>
        <w:spacing w:after="0" w:line="360" w:lineRule="auto"/>
        <w:ind w:right="48"/>
        <w:jc w:val="both"/>
        <w:rPr>
          <w:rFonts w:ascii="Arial" w:eastAsia="Times" w:hAnsi="Arial" w:cs="Arial"/>
          <w:bCs/>
          <w:iCs/>
        </w:rPr>
      </w:pPr>
      <w:r w:rsidRPr="00874196">
        <w:rPr>
          <w:rFonts w:ascii="Arial" w:eastAsia="Rubik Light" w:hAnsi="Arial" w:cs="Arial"/>
          <w:iCs/>
        </w:rPr>
        <w:t xml:space="preserve">Promover las </w:t>
      </w:r>
      <w:r w:rsidRPr="00874196">
        <w:rPr>
          <w:rFonts w:ascii="Arial" w:eastAsia="Rubik Light" w:hAnsi="Arial" w:cs="Arial"/>
          <w:iCs/>
          <w:color w:val="000000"/>
        </w:rPr>
        <w:t>jornadas, seminarios, congresos y actividades de difusión para los servidores públicos del área que regula este Reglamento;</w:t>
      </w:r>
    </w:p>
    <w:p w:rsidR="00874196" w:rsidRPr="00874196" w:rsidRDefault="00874196" w:rsidP="00874196">
      <w:pPr>
        <w:pStyle w:val="Prrafodelista"/>
        <w:numPr>
          <w:ilvl w:val="0"/>
          <w:numId w:val="4"/>
        </w:numPr>
        <w:spacing w:after="0" w:line="360" w:lineRule="auto"/>
        <w:ind w:right="48"/>
        <w:jc w:val="both"/>
        <w:rPr>
          <w:rFonts w:ascii="Arial" w:eastAsia="Times" w:hAnsi="Arial" w:cs="Arial"/>
          <w:bCs/>
          <w:iCs/>
        </w:rPr>
      </w:pPr>
      <w:r w:rsidRPr="00874196">
        <w:rPr>
          <w:rFonts w:ascii="Arial" w:eastAsia="Rubik Light" w:hAnsi="Arial" w:cs="Arial"/>
          <w:iCs/>
          <w:color w:val="000000"/>
        </w:rPr>
        <w:t xml:space="preserve">Proporcionar el servicio de atención dental en términos de lo previsto por el </w:t>
      </w:r>
      <w:proofErr w:type="spellStart"/>
      <w:r w:rsidRPr="00874196">
        <w:rPr>
          <w:rFonts w:ascii="Arial" w:eastAsia="Rubik Light" w:hAnsi="Arial" w:cs="Arial"/>
          <w:iCs/>
          <w:color w:val="000000"/>
        </w:rPr>
        <w:t>cátalogo</w:t>
      </w:r>
      <w:proofErr w:type="spellEnd"/>
      <w:r w:rsidRPr="00874196">
        <w:rPr>
          <w:rFonts w:ascii="Arial" w:eastAsia="Rubik Light" w:hAnsi="Arial" w:cs="Arial"/>
          <w:iCs/>
          <w:color w:val="000000"/>
        </w:rPr>
        <w:t xml:space="preserve"> de servicios autorizado; y </w:t>
      </w:r>
    </w:p>
    <w:p w:rsidR="00874196" w:rsidRPr="00874196" w:rsidRDefault="00874196" w:rsidP="00874196">
      <w:pPr>
        <w:numPr>
          <w:ilvl w:val="0"/>
          <w:numId w:val="4"/>
        </w:num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Las demás que le sean encomendadas por el presente Reglamento, así como otras disposiciones legales aplicables, por el Cabildo, o por la persona titular de la Presidencia Municipal.</w:t>
      </w:r>
    </w:p>
    <w:p w:rsidR="00874196" w:rsidRPr="00874196" w:rsidRDefault="00874196" w:rsidP="00874196">
      <w:pPr>
        <w:pBdr>
          <w:top w:val="nil"/>
          <w:left w:val="nil"/>
          <w:bottom w:val="nil"/>
          <w:right w:val="nil"/>
          <w:between w:val="nil"/>
        </w:pBdr>
        <w:spacing w:after="0" w:line="276" w:lineRule="auto"/>
        <w:jc w:val="center"/>
        <w:rPr>
          <w:rFonts w:ascii="Arial" w:eastAsia="Rubik Light" w:hAnsi="Arial" w:cs="Arial"/>
          <w:iCs/>
          <w:color w:val="000000"/>
        </w:rPr>
      </w:pPr>
    </w:p>
    <w:p w:rsidR="00874196" w:rsidRPr="00874196" w:rsidRDefault="00874196" w:rsidP="00874196">
      <w:pPr>
        <w:pBdr>
          <w:top w:val="nil"/>
          <w:left w:val="nil"/>
          <w:bottom w:val="nil"/>
          <w:right w:val="nil"/>
          <w:between w:val="nil"/>
        </w:pBdr>
        <w:spacing w:after="0" w:line="276" w:lineRule="auto"/>
        <w:jc w:val="center"/>
        <w:rPr>
          <w:rFonts w:ascii="Arial" w:eastAsia="Rubik Light" w:hAnsi="Arial" w:cs="Arial"/>
          <w:b/>
          <w:iCs/>
          <w:color w:val="000000"/>
        </w:rPr>
      </w:pPr>
      <w:r w:rsidRPr="00874196">
        <w:rPr>
          <w:rFonts w:ascii="Arial" w:eastAsia="Rubik Light" w:hAnsi="Arial" w:cs="Arial"/>
          <w:b/>
          <w:iCs/>
          <w:color w:val="000000"/>
        </w:rPr>
        <w:t>CAPÍTULO VI</w:t>
      </w:r>
    </w:p>
    <w:p w:rsidR="00874196" w:rsidRPr="00874196" w:rsidRDefault="00874196" w:rsidP="00874196">
      <w:pPr>
        <w:pBdr>
          <w:top w:val="nil"/>
          <w:left w:val="nil"/>
          <w:bottom w:val="nil"/>
          <w:right w:val="nil"/>
          <w:between w:val="nil"/>
        </w:pBdr>
        <w:spacing w:after="0" w:line="276" w:lineRule="auto"/>
        <w:jc w:val="center"/>
        <w:rPr>
          <w:rFonts w:ascii="Arial" w:eastAsia="Rubik Light" w:hAnsi="Arial" w:cs="Arial"/>
          <w:b/>
          <w:iCs/>
          <w:color w:val="000000"/>
        </w:rPr>
      </w:pPr>
      <w:r w:rsidRPr="00874196">
        <w:rPr>
          <w:rFonts w:ascii="Arial" w:eastAsia="Rubik Light" w:hAnsi="Arial" w:cs="Arial"/>
          <w:b/>
          <w:iCs/>
          <w:color w:val="000000"/>
        </w:rPr>
        <w:t>COORDINACIÓN DE SALUD COMUNITARIA</w:t>
      </w: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b/>
          <w:iCs/>
          <w:color w:val="000000"/>
        </w:rPr>
      </w:pPr>
    </w:p>
    <w:p w:rsidR="00874196" w:rsidRPr="00874196" w:rsidRDefault="00874196" w:rsidP="00874196">
      <w:pPr>
        <w:tabs>
          <w:tab w:val="left" w:pos="4158"/>
        </w:tabs>
        <w:spacing w:line="360" w:lineRule="auto"/>
        <w:ind w:right="48"/>
        <w:jc w:val="both"/>
        <w:rPr>
          <w:rFonts w:ascii="Arial" w:eastAsia="Rubik Light" w:hAnsi="Arial" w:cs="Arial"/>
          <w:b/>
          <w:iCs/>
        </w:rPr>
      </w:pPr>
      <w:r w:rsidRPr="00874196">
        <w:rPr>
          <w:rFonts w:ascii="Arial" w:eastAsia="Rubik Light" w:hAnsi="Arial" w:cs="Arial"/>
          <w:b/>
          <w:iCs/>
        </w:rPr>
        <w:t>Artículo 16.</w:t>
      </w:r>
      <w:r w:rsidRPr="00874196">
        <w:rPr>
          <w:rFonts w:ascii="Arial" w:eastAsia="Rubik Light" w:hAnsi="Arial" w:cs="Arial"/>
          <w:iCs/>
        </w:rPr>
        <w:t xml:space="preserve"> La Coordinación de Salud Comunitaria, será el área responsable de mejorar la salud y el bienestar de una comunidad a través de la participación activa en la identificación de problemas para la implementación de programas y acciones para solucionarlos. </w:t>
      </w:r>
    </w:p>
    <w:p w:rsidR="00874196" w:rsidRPr="00874196" w:rsidRDefault="00874196" w:rsidP="00874196">
      <w:pPr>
        <w:tabs>
          <w:tab w:val="left" w:pos="4158"/>
        </w:tabs>
        <w:spacing w:line="360" w:lineRule="auto"/>
        <w:ind w:right="48"/>
        <w:jc w:val="both"/>
        <w:rPr>
          <w:rFonts w:ascii="Arial" w:eastAsia="Rubik Light" w:hAnsi="Arial" w:cs="Arial"/>
          <w:iCs/>
        </w:rPr>
      </w:pPr>
      <w:r w:rsidRPr="00874196">
        <w:rPr>
          <w:rFonts w:ascii="Arial" w:eastAsia="Rubik Light" w:hAnsi="Arial" w:cs="Arial"/>
          <w:b/>
          <w:iCs/>
        </w:rPr>
        <w:t>Artículo 17.</w:t>
      </w:r>
      <w:r w:rsidRPr="00874196">
        <w:rPr>
          <w:rFonts w:ascii="Arial" w:eastAsia="Rubik Light" w:hAnsi="Arial" w:cs="Arial"/>
          <w:iCs/>
        </w:rPr>
        <w:t xml:space="preserve"> La persona titular de la Coordinación de Salud Comunitaria, tendrá las siguientes atribuciones y facultades: </w:t>
      </w:r>
    </w:p>
    <w:p w:rsidR="00874196" w:rsidRPr="00874196" w:rsidRDefault="00874196" w:rsidP="00874196">
      <w:pPr>
        <w:numPr>
          <w:ilvl w:val="0"/>
          <w:numId w:val="5"/>
        </w:numPr>
        <w:pBdr>
          <w:top w:val="nil"/>
          <w:left w:val="nil"/>
          <w:bottom w:val="nil"/>
          <w:right w:val="nil"/>
          <w:between w:val="nil"/>
        </w:pBdr>
        <w:tabs>
          <w:tab w:val="left" w:pos="4158"/>
        </w:tabs>
        <w:spacing w:after="0" w:line="360" w:lineRule="auto"/>
        <w:ind w:right="48"/>
        <w:jc w:val="both"/>
        <w:rPr>
          <w:rFonts w:ascii="Arial" w:eastAsia="Rubik Light" w:hAnsi="Arial" w:cs="Arial"/>
          <w:iCs/>
          <w:color w:val="000000"/>
        </w:rPr>
      </w:pPr>
      <w:r w:rsidRPr="00874196">
        <w:rPr>
          <w:rFonts w:ascii="Arial" w:eastAsia="Rubik Light" w:hAnsi="Arial" w:cs="Arial"/>
          <w:iCs/>
          <w:color w:val="000000"/>
        </w:rPr>
        <w:t>Coordinar con las instancias correspondientes las campañas de vacunación;</w:t>
      </w:r>
    </w:p>
    <w:p w:rsidR="00874196" w:rsidRPr="00874196" w:rsidRDefault="00874196" w:rsidP="00874196">
      <w:pPr>
        <w:numPr>
          <w:ilvl w:val="0"/>
          <w:numId w:val="5"/>
        </w:numPr>
        <w:pBdr>
          <w:top w:val="nil"/>
          <w:left w:val="nil"/>
          <w:bottom w:val="nil"/>
          <w:right w:val="nil"/>
          <w:between w:val="nil"/>
        </w:pBdr>
        <w:tabs>
          <w:tab w:val="left" w:pos="4158"/>
        </w:tabs>
        <w:spacing w:after="0" w:line="360" w:lineRule="auto"/>
        <w:ind w:right="48"/>
        <w:jc w:val="both"/>
        <w:rPr>
          <w:rFonts w:ascii="Arial" w:eastAsia="Rubik Light" w:hAnsi="Arial" w:cs="Arial"/>
          <w:iCs/>
          <w:color w:val="000000"/>
        </w:rPr>
      </w:pPr>
      <w:r w:rsidRPr="00874196">
        <w:rPr>
          <w:rFonts w:ascii="Arial" w:eastAsia="Rubik Light" w:hAnsi="Arial" w:cs="Arial"/>
          <w:iCs/>
          <w:color w:val="000000"/>
        </w:rPr>
        <w:t>Proporcionar la atención y gestión de las peticiones que en materia de salud sean canalizadas y solicitadas a través de la Dirección de Atención Ciudadana, por parte de la población que no cuente con servicios de seguridad social;</w:t>
      </w:r>
    </w:p>
    <w:p w:rsidR="00874196" w:rsidRPr="00874196" w:rsidRDefault="00874196" w:rsidP="00874196">
      <w:pPr>
        <w:numPr>
          <w:ilvl w:val="0"/>
          <w:numId w:val="5"/>
        </w:numPr>
        <w:pBdr>
          <w:top w:val="nil"/>
          <w:left w:val="nil"/>
          <w:bottom w:val="nil"/>
          <w:right w:val="nil"/>
          <w:between w:val="nil"/>
        </w:pBdr>
        <w:tabs>
          <w:tab w:val="left" w:pos="4158"/>
        </w:tabs>
        <w:spacing w:after="0" w:line="360" w:lineRule="auto"/>
        <w:ind w:right="48"/>
        <w:jc w:val="both"/>
        <w:rPr>
          <w:rFonts w:ascii="Arial" w:eastAsia="Rubik Light" w:hAnsi="Arial" w:cs="Arial"/>
          <w:iCs/>
          <w:color w:val="000000"/>
        </w:rPr>
      </w:pPr>
      <w:r w:rsidRPr="00874196">
        <w:rPr>
          <w:rFonts w:ascii="Arial" w:eastAsia="Rubik Light" w:hAnsi="Arial" w:cs="Arial"/>
          <w:iCs/>
          <w:color w:val="000000"/>
        </w:rPr>
        <w:t>Dirigir las actividades de los consultorios periféricos de atención médica;</w:t>
      </w:r>
    </w:p>
    <w:p w:rsidR="00874196" w:rsidRPr="00874196" w:rsidRDefault="00874196" w:rsidP="00874196">
      <w:pPr>
        <w:numPr>
          <w:ilvl w:val="0"/>
          <w:numId w:val="5"/>
        </w:numPr>
        <w:pBdr>
          <w:top w:val="nil"/>
          <w:left w:val="nil"/>
          <w:bottom w:val="nil"/>
          <w:right w:val="nil"/>
          <w:between w:val="nil"/>
        </w:pBdr>
        <w:tabs>
          <w:tab w:val="left" w:pos="4158"/>
        </w:tabs>
        <w:spacing w:after="0" w:line="360" w:lineRule="auto"/>
        <w:ind w:right="48"/>
        <w:jc w:val="both"/>
        <w:rPr>
          <w:rFonts w:ascii="Arial" w:eastAsia="Rubik Light" w:hAnsi="Arial" w:cs="Arial"/>
          <w:iCs/>
          <w:color w:val="000000"/>
        </w:rPr>
      </w:pPr>
      <w:r w:rsidRPr="00874196">
        <w:rPr>
          <w:rFonts w:ascii="Arial" w:eastAsia="Rubik Light" w:hAnsi="Arial" w:cs="Arial"/>
          <w:iCs/>
          <w:color w:val="000000"/>
        </w:rPr>
        <w:t>Participar, en coordinación con las dependencias estatales y federales, en las Semanas Nacionales de Salud;</w:t>
      </w:r>
    </w:p>
    <w:p w:rsidR="00874196" w:rsidRPr="00874196" w:rsidRDefault="00874196" w:rsidP="00874196">
      <w:pPr>
        <w:numPr>
          <w:ilvl w:val="0"/>
          <w:numId w:val="5"/>
        </w:numPr>
        <w:pBdr>
          <w:top w:val="nil"/>
          <w:left w:val="nil"/>
          <w:bottom w:val="nil"/>
          <w:right w:val="nil"/>
          <w:between w:val="nil"/>
        </w:pBdr>
        <w:tabs>
          <w:tab w:val="left" w:pos="4158"/>
        </w:tabs>
        <w:spacing w:after="0" w:line="360" w:lineRule="auto"/>
        <w:ind w:right="48"/>
        <w:jc w:val="both"/>
        <w:rPr>
          <w:rFonts w:ascii="Arial" w:eastAsia="Rubik Light" w:hAnsi="Arial" w:cs="Arial"/>
          <w:iCs/>
          <w:color w:val="000000"/>
        </w:rPr>
      </w:pPr>
      <w:r w:rsidRPr="00874196">
        <w:rPr>
          <w:rFonts w:ascii="Arial" w:eastAsia="Rubik Light" w:hAnsi="Arial" w:cs="Arial"/>
          <w:iCs/>
          <w:color w:val="000000"/>
        </w:rPr>
        <w:t>Promover en la comunidad los días mundiales de salud;</w:t>
      </w:r>
    </w:p>
    <w:p w:rsidR="00874196" w:rsidRPr="00874196" w:rsidRDefault="00874196" w:rsidP="00874196">
      <w:pPr>
        <w:numPr>
          <w:ilvl w:val="0"/>
          <w:numId w:val="5"/>
        </w:numPr>
        <w:pBdr>
          <w:top w:val="nil"/>
          <w:left w:val="nil"/>
          <w:bottom w:val="nil"/>
          <w:right w:val="nil"/>
          <w:between w:val="nil"/>
        </w:pBdr>
        <w:tabs>
          <w:tab w:val="left" w:pos="4158"/>
        </w:tabs>
        <w:spacing w:after="0" w:line="360" w:lineRule="auto"/>
        <w:ind w:right="48"/>
        <w:jc w:val="both"/>
        <w:rPr>
          <w:rFonts w:ascii="Arial" w:eastAsia="Rubik Light" w:hAnsi="Arial" w:cs="Arial"/>
          <w:iCs/>
          <w:color w:val="000000"/>
        </w:rPr>
      </w:pPr>
      <w:r w:rsidRPr="00874196">
        <w:rPr>
          <w:rFonts w:ascii="Arial" w:eastAsia="Rubik Light" w:hAnsi="Arial" w:cs="Arial"/>
          <w:iCs/>
          <w:color w:val="000000"/>
        </w:rPr>
        <w:t>Difundir mediante publicaciones periódicas temas médicos de interés que beneficien a la comunidad;</w:t>
      </w:r>
    </w:p>
    <w:p w:rsidR="00874196" w:rsidRPr="00874196" w:rsidRDefault="00874196" w:rsidP="00874196">
      <w:pPr>
        <w:numPr>
          <w:ilvl w:val="0"/>
          <w:numId w:val="5"/>
        </w:numPr>
        <w:pBdr>
          <w:top w:val="nil"/>
          <w:left w:val="nil"/>
          <w:bottom w:val="nil"/>
          <w:right w:val="nil"/>
          <w:between w:val="nil"/>
        </w:pBdr>
        <w:tabs>
          <w:tab w:val="left" w:pos="4158"/>
        </w:tabs>
        <w:spacing w:after="0" w:line="360" w:lineRule="auto"/>
        <w:ind w:left="714" w:right="45" w:hanging="357"/>
        <w:jc w:val="both"/>
        <w:rPr>
          <w:rFonts w:ascii="Arial" w:eastAsia="Rubik Light" w:hAnsi="Arial" w:cs="Arial"/>
          <w:iCs/>
          <w:color w:val="000000"/>
        </w:rPr>
      </w:pPr>
      <w:r w:rsidRPr="00874196">
        <w:rPr>
          <w:rFonts w:ascii="Arial" w:eastAsia="Rubik Light" w:hAnsi="Arial" w:cs="Arial"/>
          <w:iCs/>
          <w:color w:val="000000"/>
        </w:rPr>
        <w:t>Llevar a cabo actividades enfocadas a promover la salud y prevención de enfermedades en la comunidad;</w:t>
      </w:r>
    </w:p>
    <w:p w:rsidR="00874196" w:rsidRPr="00874196" w:rsidRDefault="00874196" w:rsidP="00874196">
      <w:pPr>
        <w:pStyle w:val="Prrafodelista"/>
        <w:numPr>
          <w:ilvl w:val="0"/>
          <w:numId w:val="5"/>
        </w:numPr>
        <w:tabs>
          <w:tab w:val="left" w:pos="4158"/>
        </w:tabs>
        <w:spacing w:after="0" w:line="360" w:lineRule="auto"/>
        <w:ind w:left="714" w:right="45" w:hanging="357"/>
        <w:jc w:val="both"/>
        <w:rPr>
          <w:rFonts w:ascii="Arial" w:eastAsia="Rubik Light" w:hAnsi="Arial" w:cs="Arial"/>
          <w:b/>
          <w:iCs/>
        </w:rPr>
      </w:pPr>
      <w:r w:rsidRPr="00874196">
        <w:rPr>
          <w:rFonts w:ascii="Arial" w:eastAsia="Rubik Light" w:hAnsi="Arial" w:cs="Arial"/>
          <w:iCs/>
        </w:rPr>
        <w:t>Coadyuvar con las autoridades estatales o federales para el control o erradicación de aquellas enfermedades transmisibles que constituyan un problema real o potencial para la protección de la salud general a la población;</w:t>
      </w:r>
    </w:p>
    <w:p w:rsidR="00874196" w:rsidRPr="00874196" w:rsidRDefault="00874196" w:rsidP="00874196">
      <w:pPr>
        <w:numPr>
          <w:ilvl w:val="0"/>
          <w:numId w:val="5"/>
        </w:numPr>
        <w:pBdr>
          <w:top w:val="nil"/>
          <w:left w:val="nil"/>
          <w:bottom w:val="nil"/>
          <w:right w:val="nil"/>
          <w:between w:val="nil"/>
        </w:pBdr>
        <w:tabs>
          <w:tab w:val="left" w:pos="4158"/>
        </w:tabs>
        <w:spacing w:after="0" w:line="360" w:lineRule="auto"/>
        <w:ind w:right="48"/>
        <w:jc w:val="both"/>
        <w:rPr>
          <w:rFonts w:ascii="Arial" w:eastAsia="Rubik Light" w:hAnsi="Arial" w:cs="Arial"/>
          <w:iCs/>
          <w:color w:val="000000"/>
        </w:rPr>
      </w:pPr>
      <w:r w:rsidRPr="00874196">
        <w:rPr>
          <w:rFonts w:ascii="Arial" w:eastAsia="Rubik Light" w:hAnsi="Arial" w:cs="Arial"/>
          <w:iCs/>
          <w:color w:val="000000"/>
        </w:rPr>
        <w:t>Privilegiar y fortalecer las acciones preventivas, así como brindar las estrategias para una efectiva protección contra riesgos sanitarios;</w:t>
      </w:r>
    </w:p>
    <w:p w:rsidR="00874196" w:rsidRPr="00874196" w:rsidRDefault="00874196" w:rsidP="00874196">
      <w:pPr>
        <w:numPr>
          <w:ilvl w:val="0"/>
          <w:numId w:val="5"/>
        </w:numPr>
        <w:pBdr>
          <w:top w:val="nil"/>
          <w:left w:val="nil"/>
          <w:bottom w:val="nil"/>
          <w:right w:val="nil"/>
          <w:between w:val="nil"/>
        </w:pBdr>
        <w:tabs>
          <w:tab w:val="left" w:pos="4158"/>
        </w:tabs>
        <w:spacing w:after="0" w:line="360" w:lineRule="auto"/>
        <w:ind w:right="48"/>
        <w:jc w:val="both"/>
        <w:rPr>
          <w:rFonts w:ascii="Arial" w:eastAsia="Rubik Light" w:hAnsi="Arial" w:cs="Arial"/>
          <w:iCs/>
          <w:color w:val="000000"/>
        </w:rPr>
      </w:pPr>
      <w:r w:rsidRPr="00874196">
        <w:rPr>
          <w:rFonts w:ascii="Arial" w:eastAsia="Rubik Light" w:hAnsi="Arial" w:cs="Arial"/>
          <w:iCs/>
          <w:color w:val="000000"/>
        </w:rPr>
        <w:t>Participar activamente y como promotor del Comité de Salud Municipal;</w:t>
      </w:r>
    </w:p>
    <w:p w:rsidR="00874196" w:rsidRPr="00874196" w:rsidRDefault="00874196" w:rsidP="00874196">
      <w:pPr>
        <w:numPr>
          <w:ilvl w:val="0"/>
          <w:numId w:val="5"/>
        </w:numPr>
        <w:pBdr>
          <w:top w:val="nil"/>
          <w:left w:val="nil"/>
          <w:bottom w:val="nil"/>
          <w:right w:val="nil"/>
          <w:between w:val="nil"/>
        </w:pBdr>
        <w:tabs>
          <w:tab w:val="left" w:pos="4158"/>
        </w:tabs>
        <w:spacing w:after="0" w:line="360" w:lineRule="auto"/>
        <w:ind w:right="48"/>
        <w:jc w:val="both"/>
        <w:rPr>
          <w:rFonts w:ascii="Arial" w:eastAsia="Rubik Light" w:hAnsi="Arial" w:cs="Arial"/>
          <w:iCs/>
          <w:color w:val="000000"/>
        </w:rPr>
      </w:pPr>
      <w:r w:rsidRPr="00874196">
        <w:rPr>
          <w:rFonts w:ascii="Arial" w:eastAsia="Rubik Light" w:hAnsi="Arial" w:cs="Arial"/>
          <w:iCs/>
          <w:color w:val="000000"/>
        </w:rPr>
        <w:t>Participar en la toma de decisiones en materia de salud pública para prevenir, mejorar y contener las enfermedades susceptibles de vigilancia epidemiológica, en el ámbito de sus competencias;</w:t>
      </w:r>
    </w:p>
    <w:p w:rsidR="00874196" w:rsidRPr="00874196" w:rsidRDefault="00874196" w:rsidP="00874196">
      <w:pPr>
        <w:numPr>
          <w:ilvl w:val="0"/>
          <w:numId w:val="5"/>
        </w:numPr>
        <w:pBdr>
          <w:top w:val="nil"/>
          <w:left w:val="nil"/>
          <w:bottom w:val="nil"/>
          <w:right w:val="nil"/>
          <w:between w:val="nil"/>
        </w:pBdr>
        <w:tabs>
          <w:tab w:val="left" w:pos="4158"/>
        </w:tabs>
        <w:spacing w:after="0" w:line="360" w:lineRule="auto"/>
        <w:ind w:right="48"/>
        <w:jc w:val="both"/>
        <w:rPr>
          <w:rFonts w:ascii="Arial" w:eastAsia="Rubik Light" w:hAnsi="Arial" w:cs="Arial"/>
          <w:iCs/>
          <w:color w:val="000000"/>
        </w:rPr>
      </w:pPr>
      <w:r w:rsidRPr="00874196">
        <w:rPr>
          <w:rFonts w:ascii="Arial" w:eastAsia="Rubik Light" w:hAnsi="Arial" w:cs="Arial"/>
          <w:iCs/>
          <w:color w:val="000000"/>
        </w:rPr>
        <w:t>Registrar sistemáticamente la ocurrencia de las enfermedades y sus determinantes en el municipio;</w:t>
      </w:r>
    </w:p>
    <w:p w:rsidR="00874196" w:rsidRPr="00874196" w:rsidRDefault="00874196" w:rsidP="00874196">
      <w:pPr>
        <w:numPr>
          <w:ilvl w:val="0"/>
          <w:numId w:val="5"/>
        </w:numPr>
        <w:pBdr>
          <w:top w:val="nil"/>
          <w:left w:val="nil"/>
          <w:bottom w:val="nil"/>
          <w:right w:val="nil"/>
          <w:between w:val="nil"/>
        </w:pBdr>
        <w:tabs>
          <w:tab w:val="left" w:pos="4158"/>
        </w:tabs>
        <w:spacing w:after="0" w:line="360" w:lineRule="auto"/>
        <w:ind w:right="48"/>
        <w:jc w:val="both"/>
        <w:rPr>
          <w:rFonts w:ascii="Arial" w:eastAsia="Rubik Light" w:hAnsi="Arial" w:cs="Arial"/>
          <w:iCs/>
          <w:color w:val="000000"/>
        </w:rPr>
      </w:pPr>
      <w:r w:rsidRPr="00874196">
        <w:rPr>
          <w:rFonts w:ascii="Arial" w:eastAsia="Rubik Light" w:hAnsi="Arial" w:cs="Arial"/>
          <w:iCs/>
          <w:color w:val="000000"/>
        </w:rPr>
        <w:t>Notificar a la Secretaría de Salud de los casos susceptibles de vigilancia epidemiológica;</w:t>
      </w:r>
    </w:p>
    <w:p w:rsidR="00874196" w:rsidRPr="00874196" w:rsidRDefault="00874196" w:rsidP="00874196">
      <w:pPr>
        <w:pStyle w:val="Prrafodelista"/>
        <w:numPr>
          <w:ilvl w:val="0"/>
          <w:numId w:val="5"/>
        </w:numPr>
        <w:pBdr>
          <w:top w:val="nil"/>
          <w:left w:val="nil"/>
          <w:bottom w:val="nil"/>
          <w:right w:val="nil"/>
          <w:between w:val="nil"/>
        </w:pBdr>
        <w:tabs>
          <w:tab w:val="left" w:pos="4158"/>
        </w:tabs>
        <w:spacing w:after="0" w:line="360" w:lineRule="auto"/>
        <w:ind w:right="48"/>
        <w:jc w:val="both"/>
        <w:rPr>
          <w:rFonts w:ascii="Arial" w:eastAsia="Rubik Light" w:hAnsi="Arial" w:cs="Arial"/>
          <w:iCs/>
          <w:color w:val="000000"/>
        </w:rPr>
      </w:pPr>
      <w:r w:rsidRPr="00874196">
        <w:rPr>
          <w:rFonts w:ascii="Arial" w:eastAsia="Rubik Light" w:hAnsi="Arial" w:cs="Arial"/>
          <w:iCs/>
          <w:color w:val="000000"/>
        </w:rPr>
        <w:t>Colaborar en la vacunación universal y aplicación de biológicos;</w:t>
      </w:r>
    </w:p>
    <w:p w:rsidR="00874196" w:rsidRPr="00874196" w:rsidRDefault="00874196" w:rsidP="00874196">
      <w:pPr>
        <w:pStyle w:val="Prrafodelista"/>
        <w:numPr>
          <w:ilvl w:val="0"/>
          <w:numId w:val="5"/>
        </w:numPr>
        <w:pBdr>
          <w:top w:val="nil"/>
          <w:left w:val="nil"/>
          <w:bottom w:val="nil"/>
          <w:right w:val="nil"/>
          <w:between w:val="nil"/>
        </w:pBdr>
        <w:tabs>
          <w:tab w:val="left" w:pos="4158"/>
        </w:tabs>
        <w:spacing w:line="360" w:lineRule="auto"/>
        <w:ind w:right="48"/>
        <w:jc w:val="both"/>
        <w:rPr>
          <w:rFonts w:ascii="Arial" w:eastAsia="Rubik Light" w:hAnsi="Arial" w:cs="Arial"/>
          <w:iCs/>
          <w:color w:val="000000"/>
        </w:rPr>
      </w:pPr>
      <w:r w:rsidRPr="00874196">
        <w:rPr>
          <w:rFonts w:ascii="Arial" w:eastAsia="Rubik Light" w:hAnsi="Arial" w:cs="Arial"/>
          <w:iCs/>
          <w:color w:val="000000"/>
        </w:rPr>
        <w:lastRenderedPageBreak/>
        <w:t>Ofrecer servicios de prevención y promoción a la salud por grupo de edad y detectar oportunamente los factores de riesgo.</w:t>
      </w:r>
    </w:p>
    <w:p w:rsidR="00874196" w:rsidRPr="00874196" w:rsidRDefault="00874196" w:rsidP="00874196">
      <w:pPr>
        <w:pStyle w:val="Prrafodelista"/>
        <w:numPr>
          <w:ilvl w:val="0"/>
          <w:numId w:val="5"/>
        </w:numPr>
        <w:spacing w:line="360" w:lineRule="auto"/>
        <w:jc w:val="both"/>
        <w:rPr>
          <w:rFonts w:ascii="Arial" w:hAnsi="Arial" w:cs="Arial"/>
          <w:iCs/>
        </w:rPr>
      </w:pPr>
      <w:r w:rsidRPr="00874196">
        <w:rPr>
          <w:rFonts w:ascii="Arial" w:hAnsi="Arial" w:cs="Arial"/>
          <w:iCs/>
        </w:rPr>
        <w:t>Realizar revisiones médicas periódicas en la ciudad sanitaria de conformidad con las disposiciones del reglamento de la materia;</w:t>
      </w:r>
    </w:p>
    <w:p w:rsidR="00874196" w:rsidRPr="00874196" w:rsidRDefault="00874196" w:rsidP="00874196">
      <w:pPr>
        <w:numPr>
          <w:ilvl w:val="0"/>
          <w:numId w:val="5"/>
        </w:numPr>
        <w:pBdr>
          <w:top w:val="nil"/>
          <w:left w:val="nil"/>
          <w:bottom w:val="nil"/>
          <w:right w:val="nil"/>
          <w:between w:val="nil"/>
        </w:pBdr>
        <w:tabs>
          <w:tab w:val="left" w:pos="4158"/>
        </w:tabs>
        <w:spacing w:after="0" w:line="360" w:lineRule="auto"/>
        <w:ind w:right="48"/>
        <w:jc w:val="both"/>
        <w:rPr>
          <w:rFonts w:ascii="Arial" w:eastAsia="Rubik Light" w:hAnsi="Arial" w:cs="Arial"/>
          <w:iCs/>
          <w:color w:val="000000"/>
        </w:rPr>
      </w:pPr>
      <w:r w:rsidRPr="00874196">
        <w:rPr>
          <w:rFonts w:ascii="Arial" w:eastAsia="Rubik Light" w:hAnsi="Arial" w:cs="Arial"/>
          <w:iCs/>
          <w:color w:val="000000"/>
        </w:rPr>
        <w:t>Coadyuvar con las autoridades estatales en la vigilancia del cumplimiento de la Ley Estatal de Salud y demás disposiciones reglamentarias;</w:t>
      </w:r>
    </w:p>
    <w:p w:rsidR="00874196" w:rsidRPr="00874196" w:rsidRDefault="00874196" w:rsidP="00874196">
      <w:pPr>
        <w:numPr>
          <w:ilvl w:val="0"/>
          <w:numId w:val="5"/>
        </w:numPr>
        <w:pBdr>
          <w:top w:val="nil"/>
          <w:left w:val="nil"/>
          <w:bottom w:val="nil"/>
          <w:right w:val="nil"/>
          <w:between w:val="nil"/>
        </w:pBdr>
        <w:tabs>
          <w:tab w:val="left" w:pos="4158"/>
        </w:tabs>
        <w:spacing w:after="0" w:line="360" w:lineRule="auto"/>
        <w:ind w:left="714" w:right="45" w:hanging="357"/>
        <w:jc w:val="both"/>
        <w:rPr>
          <w:rFonts w:ascii="Arial" w:eastAsia="Rubik Light" w:hAnsi="Arial" w:cs="Arial"/>
          <w:iCs/>
          <w:color w:val="000000"/>
        </w:rPr>
      </w:pPr>
      <w:r w:rsidRPr="00874196">
        <w:rPr>
          <w:rFonts w:ascii="Arial" w:eastAsia="Rubik Light" w:hAnsi="Arial" w:cs="Arial"/>
          <w:iCs/>
          <w:color w:val="000000"/>
        </w:rPr>
        <w:t>Realizar visitas de inspección sanitaria de conformidad con lo establecido en la Ley Estatal de Salud; y</w:t>
      </w:r>
    </w:p>
    <w:p w:rsidR="00874196" w:rsidRPr="00874196" w:rsidRDefault="00874196" w:rsidP="00874196">
      <w:pPr>
        <w:numPr>
          <w:ilvl w:val="0"/>
          <w:numId w:val="5"/>
        </w:numPr>
        <w:pBdr>
          <w:top w:val="nil"/>
          <w:left w:val="nil"/>
          <w:bottom w:val="nil"/>
          <w:right w:val="nil"/>
          <w:between w:val="nil"/>
        </w:pBdr>
        <w:tabs>
          <w:tab w:val="left" w:pos="4158"/>
        </w:tabs>
        <w:spacing w:after="0" w:line="360" w:lineRule="auto"/>
        <w:ind w:left="714" w:right="45" w:hanging="357"/>
        <w:jc w:val="both"/>
        <w:rPr>
          <w:rFonts w:ascii="Arial" w:eastAsia="Rubik Light" w:hAnsi="Arial" w:cs="Arial"/>
          <w:iCs/>
          <w:color w:val="000000"/>
        </w:rPr>
      </w:pPr>
      <w:r w:rsidRPr="00874196">
        <w:rPr>
          <w:rFonts w:ascii="Arial" w:eastAsia="Rubik Light" w:hAnsi="Arial" w:cs="Arial"/>
          <w:iCs/>
          <w:color w:val="000000"/>
        </w:rPr>
        <w:t>Las demás que le sean encomendadas por el presente Reglamento, así como otras disposiciones legales aplicables, por el Cabildo, o por la persona titular de la Presidencia Municipal.</w:t>
      </w:r>
    </w:p>
    <w:p w:rsidR="00874196" w:rsidRPr="00874196" w:rsidRDefault="00874196" w:rsidP="00874196">
      <w:pPr>
        <w:pBdr>
          <w:top w:val="nil"/>
          <w:left w:val="nil"/>
          <w:bottom w:val="nil"/>
          <w:right w:val="nil"/>
          <w:between w:val="nil"/>
        </w:pBdr>
        <w:tabs>
          <w:tab w:val="left" w:pos="4158"/>
        </w:tabs>
        <w:spacing w:after="0" w:line="360" w:lineRule="auto"/>
        <w:ind w:right="45"/>
        <w:jc w:val="both"/>
        <w:rPr>
          <w:rFonts w:ascii="Arial" w:eastAsia="Rubik Light" w:hAnsi="Arial" w:cs="Arial"/>
          <w:iCs/>
          <w:color w:val="000000"/>
        </w:rPr>
      </w:pPr>
    </w:p>
    <w:p w:rsidR="00874196" w:rsidRPr="00874196" w:rsidRDefault="00874196" w:rsidP="00874196">
      <w:pPr>
        <w:pBdr>
          <w:top w:val="nil"/>
          <w:left w:val="nil"/>
          <w:bottom w:val="nil"/>
          <w:right w:val="nil"/>
          <w:between w:val="nil"/>
        </w:pBdr>
        <w:tabs>
          <w:tab w:val="left" w:pos="4158"/>
        </w:tabs>
        <w:spacing w:line="360" w:lineRule="auto"/>
        <w:ind w:left="720" w:right="48"/>
        <w:jc w:val="both"/>
        <w:rPr>
          <w:rFonts w:ascii="Arial" w:eastAsia="Rubik Light" w:hAnsi="Arial" w:cs="Arial"/>
          <w:iCs/>
          <w:color w:val="000000"/>
        </w:rPr>
      </w:pPr>
    </w:p>
    <w:p w:rsidR="00874196" w:rsidRPr="00874196" w:rsidRDefault="00874196" w:rsidP="00874196">
      <w:pPr>
        <w:pBdr>
          <w:top w:val="nil"/>
          <w:left w:val="nil"/>
          <w:bottom w:val="nil"/>
          <w:right w:val="nil"/>
          <w:between w:val="nil"/>
        </w:pBdr>
        <w:spacing w:after="0" w:line="276" w:lineRule="auto"/>
        <w:jc w:val="center"/>
        <w:rPr>
          <w:rFonts w:ascii="Arial" w:eastAsia="Rubik Light" w:hAnsi="Arial" w:cs="Arial"/>
          <w:b/>
          <w:iCs/>
          <w:color w:val="000000"/>
        </w:rPr>
      </w:pPr>
      <w:r w:rsidRPr="00874196">
        <w:rPr>
          <w:rFonts w:ascii="Arial" w:eastAsia="Rubik Light" w:hAnsi="Arial" w:cs="Arial"/>
          <w:b/>
          <w:iCs/>
          <w:color w:val="000000"/>
        </w:rPr>
        <w:t>CAPÍTULO VII</w:t>
      </w:r>
    </w:p>
    <w:p w:rsidR="00874196" w:rsidRPr="00874196" w:rsidRDefault="00874196" w:rsidP="00874196">
      <w:pPr>
        <w:pBdr>
          <w:top w:val="nil"/>
          <w:left w:val="nil"/>
          <w:bottom w:val="nil"/>
          <w:right w:val="nil"/>
          <w:between w:val="nil"/>
        </w:pBdr>
        <w:spacing w:after="0" w:line="276" w:lineRule="auto"/>
        <w:jc w:val="center"/>
        <w:rPr>
          <w:rFonts w:ascii="Arial" w:eastAsia="Rubik Light" w:hAnsi="Arial" w:cs="Arial"/>
          <w:b/>
          <w:iCs/>
          <w:color w:val="000000"/>
        </w:rPr>
      </w:pPr>
      <w:r w:rsidRPr="00874196">
        <w:rPr>
          <w:rFonts w:ascii="Arial" w:eastAsia="Rubik Light" w:hAnsi="Arial" w:cs="Arial"/>
          <w:b/>
          <w:iCs/>
          <w:color w:val="000000"/>
        </w:rPr>
        <w:t>COORDINACIÓN TÉCNICA</w:t>
      </w: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b/>
          <w:iCs/>
          <w:color w:val="000000"/>
        </w:rPr>
      </w:pPr>
    </w:p>
    <w:p w:rsidR="00874196" w:rsidRPr="00874196" w:rsidRDefault="00874196" w:rsidP="00874196">
      <w:pPr>
        <w:spacing w:line="360" w:lineRule="auto"/>
        <w:jc w:val="both"/>
        <w:rPr>
          <w:rFonts w:ascii="Arial" w:eastAsia="Times" w:hAnsi="Arial" w:cs="Arial"/>
          <w:bCs/>
          <w:iCs/>
        </w:rPr>
      </w:pPr>
      <w:r w:rsidRPr="00874196">
        <w:rPr>
          <w:rFonts w:ascii="Arial" w:eastAsia="Rubik Light" w:hAnsi="Arial" w:cs="Arial"/>
          <w:b/>
          <w:iCs/>
          <w:color w:val="000000"/>
        </w:rPr>
        <w:t>Artículo 18</w:t>
      </w:r>
      <w:r w:rsidRPr="00874196">
        <w:rPr>
          <w:rFonts w:ascii="Arial" w:eastAsia="Times" w:hAnsi="Arial" w:cs="Arial"/>
          <w:b/>
          <w:bCs/>
          <w:iCs/>
        </w:rPr>
        <w:t xml:space="preserve">. </w:t>
      </w:r>
      <w:r w:rsidRPr="00874196">
        <w:rPr>
          <w:rFonts w:ascii="Arial" w:eastAsia="Times" w:hAnsi="Arial" w:cs="Arial"/>
          <w:bCs/>
          <w:iCs/>
        </w:rPr>
        <w:t>La persona titular de la Coordinación Técnica de la Unidad, tendrá las siguientes atribuciones y facultades:</w:t>
      </w:r>
    </w:p>
    <w:p w:rsidR="00874196" w:rsidRPr="00874196" w:rsidRDefault="00874196" w:rsidP="00874196">
      <w:pPr>
        <w:pStyle w:val="Prrafodelista"/>
        <w:numPr>
          <w:ilvl w:val="0"/>
          <w:numId w:val="10"/>
        </w:numPr>
        <w:spacing w:line="360" w:lineRule="auto"/>
        <w:jc w:val="both"/>
        <w:rPr>
          <w:rFonts w:ascii="Arial" w:eastAsia="Times" w:hAnsi="Arial" w:cs="Arial"/>
          <w:bCs/>
          <w:iCs/>
        </w:rPr>
      </w:pPr>
      <w:r w:rsidRPr="00874196">
        <w:rPr>
          <w:rFonts w:ascii="Arial" w:eastAsia="Times" w:hAnsi="Arial" w:cs="Arial"/>
          <w:bCs/>
          <w:iCs/>
        </w:rPr>
        <w:t>Supervisar los procesos, actividades y proyectos que se encuentren bajo su responsabilidad;</w:t>
      </w:r>
    </w:p>
    <w:p w:rsidR="00874196" w:rsidRPr="00874196" w:rsidRDefault="00874196" w:rsidP="00874196">
      <w:pPr>
        <w:pStyle w:val="Prrafodelista"/>
        <w:numPr>
          <w:ilvl w:val="0"/>
          <w:numId w:val="10"/>
        </w:numPr>
        <w:spacing w:line="360" w:lineRule="auto"/>
        <w:jc w:val="both"/>
        <w:rPr>
          <w:rFonts w:ascii="Arial" w:eastAsia="Times" w:hAnsi="Arial" w:cs="Arial"/>
          <w:bCs/>
          <w:iCs/>
        </w:rPr>
      </w:pPr>
      <w:r w:rsidRPr="00874196">
        <w:rPr>
          <w:rFonts w:ascii="Arial" w:eastAsia="Times" w:hAnsi="Arial" w:cs="Arial"/>
          <w:bCs/>
          <w:iCs/>
        </w:rPr>
        <w:t>Facilitar la comunicación y colaboración entre diferentes departamentos o áreas de la Administración Pública Municipal;</w:t>
      </w:r>
    </w:p>
    <w:p w:rsidR="00874196" w:rsidRPr="00874196" w:rsidRDefault="00874196" w:rsidP="00874196">
      <w:pPr>
        <w:pStyle w:val="Prrafodelista"/>
        <w:numPr>
          <w:ilvl w:val="0"/>
          <w:numId w:val="10"/>
        </w:numPr>
        <w:spacing w:line="360" w:lineRule="auto"/>
        <w:jc w:val="both"/>
        <w:rPr>
          <w:rFonts w:ascii="Arial" w:eastAsia="Times" w:hAnsi="Arial" w:cs="Arial"/>
          <w:bCs/>
          <w:iCs/>
        </w:rPr>
      </w:pPr>
      <w:r w:rsidRPr="00874196">
        <w:rPr>
          <w:rFonts w:ascii="Arial" w:eastAsia="Times" w:hAnsi="Arial" w:cs="Arial"/>
          <w:bCs/>
          <w:iCs/>
        </w:rPr>
        <w:t>Elaborar informes periódicos sobre el estado de las operaciones y presentar recomendaciones a la persona titular de la Unidad;</w:t>
      </w:r>
    </w:p>
    <w:p w:rsidR="00874196" w:rsidRPr="00874196" w:rsidRDefault="00874196" w:rsidP="00874196">
      <w:pPr>
        <w:pStyle w:val="Prrafodelista"/>
        <w:numPr>
          <w:ilvl w:val="0"/>
          <w:numId w:val="10"/>
        </w:numPr>
        <w:spacing w:line="360" w:lineRule="auto"/>
        <w:jc w:val="both"/>
        <w:rPr>
          <w:rFonts w:ascii="Arial" w:eastAsia="Times" w:hAnsi="Arial" w:cs="Arial"/>
          <w:bCs/>
          <w:iCs/>
        </w:rPr>
      </w:pPr>
      <w:r w:rsidRPr="00874196">
        <w:rPr>
          <w:rFonts w:ascii="Arial" w:eastAsia="Times" w:hAnsi="Arial" w:cs="Arial"/>
          <w:bCs/>
          <w:iCs/>
        </w:rPr>
        <w:t xml:space="preserve">Coordinar, en materia de salud el cumplimiento de las acciones con los diversos departamentos de la Administración Pública Municipal establecidas en el Plan Municipal de Desarrollo; </w:t>
      </w:r>
    </w:p>
    <w:p w:rsidR="00874196" w:rsidRPr="00874196" w:rsidRDefault="00874196" w:rsidP="00874196">
      <w:pPr>
        <w:pStyle w:val="Prrafodelista"/>
        <w:numPr>
          <w:ilvl w:val="0"/>
          <w:numId w:val="10"/>
        </w:numPr>
        <w:spacing w:line="360" w:lineRule="auto"/>
        <w:jc w:val="both"/>
        <w:rPr>
          <w:rFonts w:ascii="Arial" w:eastAsia="Times" w:hAnsi="Arial" w:cs="Arial"/>
          <w:bCs/>
          <w:iCs/>
        </w:rPr>
      </w:pPr>
      <w:r w:rsidRPr="00874196">
        <w:rPr>
          <w:rFonts w:ascii="Arial" w:eastAsia="Times" w:hAnsi="Arial" w:cs="Arial"/>
          <w:bCs/>
          <w:iCs/>
        </w:rPr>
        <w:t xml:space="preserve">Coordinar, implementar y realizar eventos y certificaciones para el personal de la Unidad; </w:t>
      </w:r>
    </w:p>
    <w:p w:rsidR="00874196" w:rsidRPr="00874196" w:rsidRDefault="00874196" w:rsidP="00874196">
      <w:pPr>
        <w:pStyle w:val="Prrafodelista"/>
        <w:numPr>
          <w:ilvl w:val="0"/>
          <w:numId w:val="10"/>
        </w:numPr>
        <w:spacing w:line="360" w:lineRule="auto"/>
        <w:jc w:val="both"/>
        <w:rPr>
          <w:rFonts w:ascii="Arial" w:eastAsia="Times" w:hAnsi="Arial" w:cs="Arial"/>
          <w:bCs/>
          <w:iCs/>
        </w:rPr>
      </w:pPr>
      <w:r w:rsidRPr="00874196">
        <w:rPr>
          <w:rFonts w:ascii="Arial" w:eastAsia="Times" w:hAnsi="Arial" w:cs="Arial"/>
          <w:bCs/>
          <w:iCs/>
        </w:rPr>
        <w:t>Evaluar los informes semanales y mensuales del Presupuesto Basado en Resultados;</w:t>
      </w:r>
    </w:p>
    <w:p w:rsidR="00874196" w:rsidRPr="00874196" w:rsidRDefault="00874196" w:rsidP="00874196">
      <w:pPr>
        <w:pStyle w:val="Prrafodelista"/>
        <w:numPr>
          <w:ilvl w:val="0"/>
          <w:numId w:val="10"/>
        </w:numPr>
        <w:spacing w:line="360" w:lineRule="auto"/>
        <w:jc w:val="both"/>
        <w:rPr>
          <w:rFonts w:ascii="Arial" w:eastAsia="Times" w:hAnsi="Arial" w:cs="Arial"/>
          <w:bCs/>
          <w:iCs/>
        </w:rPr>
      </w:pPr>
      <w:r w:rsidRPr="00874196">
        <w:rPr>
          <w:rFonts w:ascii="Arial" w:eastAsia="Times" w:hAnsi="Arial" w:cs="Arial"/>
          <w:bCs/>
          <w:iCs/>
        </w:rPr>
        <w:t>Monitorear, analizar y programar actividades en las diversas plataformas digitales;</w:t>
      </w:r>
    </w:p>
    <w:p w:rsidR="00874196" w:rsidRPr="00874196" w:rsidRDefault="00874196" w:rsidP="00874196">
      <w:pPr>
        <w:pStyle w:val="Prrafodelista"/>
        <w:numPr>
          <w:ilvl w:val="0"/>
          <w:numId w:val="10"/>
        </w:numPr>
        <w:spacing w:line="360" w:lineRule="auto"/>
        <w:jc w:val="both"/>
        <w:rPr>
          <w:rFonts w:ascii="Arial" w:eastAsia="Times" w:hAnsi="Arial" w:cs="Arial"/>
          <w:iCs/>
        </w:rPr>
      </w:pPr>
      <w:r w:rsidRPr="00874196">
        <w:rPr>
          <w:rFonts w:ascii="Arial" w:eastAsia="Times" w:hAnsi="Arial" w:cs="Arial"/>
          <w:iCs/>
        </w:rPr>
        <w:lastRenderedPageBreak/>
        <w:t>Verificar los dictámenes de Riesgos a la Salud y del Trabajo emitidos por el personal competente de la Unidad;</w:t>
      </w:r>
    </w:p>
    <w:p w:rsidR="00874196" w:rsidRPr="00874196" w:rsidRDefault="00874196" w:rsidP="00874196">
      <w:pPr>
        <w:pStyle w:val="Prrafodelista"/>
        <w:numPr>
          <w:ilvl w:val="0"/>
          <w:numId w:val="10"/>
        </w:numPr>
        <w:spacing w:line="360" w:lineRule="auto"/>
        <w:jc w:val="both"/>
        <w:rPr>
          <w:rFonts w:ascii="Arial" w:eastAsia="Times" w:hAnsi="Arial" w:cs="Arial"/>
          <w:iCs/>
        </w:rPr>
      </w:pPr>
      <w:r w:rsidRPr="00874196">
        <w:rPr>
          <w:rFonts w:ascii="Arial" w:eastAsia="Times" w:hAnsi="Arial" w:cs="Arial"/>
          <w:iCs/>
        </w:rPr>
        <w:t>Coordinar el departamento de Medicina de Trabajo;</w:t>
      </w:r>
    </w:p>
    <w:p w:rsidR="00874196" w:rsidRPr="00874196" w:rsidRDefault="00874196" w:rsidP="00874196">
      <w:pPr>
        <w:pStyle w:val="Prrafodelista"/>
        <w:numPr>
          <w:ilvl w:val="0"/>
          <w:numId w:val="10"/>
        </w:numPr>
        <w:spacing w:line="360" w:lineRule="auto"/>
        <w:jc w:val="both"/>
        <w:rPr>
          <w:rFonts w:ascii="Arial" w:eastAsia="Times" w:hAnsi="Arial" w:cs="Arial"/>
          <w:iCs/>
        </w:rPr>
      </w:pPr>
      <w:r w:rsidRPr="00874196">
        <w:rPr>
          <w:rFonts w:ascii="Arial" w:eastAsia="Times" w:hAnsi="Arial" w:cs="Arial"/>
          <w:iCs/>
        </w:rPr>
        <w:t xml:space="preserve">Revisar y analizar y dar seguimiento a la Plataforma Nacional de Transparencia a cargo de la Unidad;  </w:t>
      </w:r>
    </w:p>
    <w:p w:rsidR="00874196" w:rsidRPr="00874196" w:rsidRDefault="00874196" w:rsidP="00874196">
      <w:pPr>
        <w:pStyle w:val="Prrafodelista"/>
        <w:numPr>
          <w:ilvl w:val="0"/>
          <w:numId w:val="10"/>
        </w:numPr>
        <w:spacing w:line="360" w:lineRule="auto"/>
        <w:jc w:val="both"/>
        <w:rPr>
          <w:rFonts w:ascii="Arial" w:eastAsia="Times" w:hAnsi="Arial" w:cs="Arial"/>
          <w:iCs/>
        </w:rPr>
      </w:pPr>
      <w:r w:rsidRPr="00874196">
        <w:rPr>
          <w:rFonts w:ascii="Arial" w:eastAsia="Times" w:hAnsi="Arial" w:cs="Arial"/>
          <w:iCs/>
        </w:rPr>
        <w:t xml:space="preserve">Atender y dar respuesta a las solicitudes de acceso a la información canalizadas a la Unidad; </w:t>
      </w:r>
    </w:p>
    <w:p w:rsidR="00874196" w:rsidRPr="00874196" w:rsidRDefault="00874196" w:rsidP="00874196">
      <w:pPr>
        <w:pStyle w:val="Prrafodelista"/>
        <w:numPr>
          <w:ilvl w:val="0"/>
          <w:numId w:val="10"/>
        </w:numPr>
        <w:spacing w:line="360" w:lineRule="auto"/>
        <w:jc w:val="both"/>
        <w:rPr>
          <w:rFonts w:ascii="Arial" w:eastAsia="Times" w:hAnsi="Arial" w:cs="Arial"/>
          <w:iCs/>
        </w:rPr>
      </w:pPr>
      <w:r w:rsidRPr="00874196">
        <w:rPr>
          <w:rFonts w:ascii="Arial" w:eastAsia="Times" w:hAnsi="Arial" w:cs="Arial"/>
          <w:iCs/>
        </w:rPr>
        <w:t xml:space="preserve">Coordinar el departamento de Trabajo Social; y </w:t>
      </w:r>
    </w:p>
    <w:p w:rsidR="00874196" w:rsidRPr="00874196" w:rsidRDefault="00874196" w:rsidP="00874196">
      <w:pPr>
        <w:pStyle w:val="Prrafodelista"/>
        <w:numPr>
          <w:ilvl w:val="0"/>
          <w:numId w:val="10"/>
        </w:numPr>
        <w:spacing w:line="360" w:lineRule="auto"/>
        <w:jc w:val="both"/>
        <w:rPr>
          <w:rFonts w:ascii="Arial" w:eastAsia="Rubik Light" w:hAnsi="Arial" w:cs="Arial"/>
          <w:iCs/>
          <w:color w:val="000000"/>
        </w:rPr>
      </w:pPr>
      <w:r w:rsidRPr="00874196">
        <w:rPr>
          <w:rFonts w:ascii="Arial" w:eastAsia="Rubik Light" w:hAnsi="Arial" w:cs="Arial"/>
          <w:iCs/>
          <w:color w:val="000000"/>
        </w:rPr>
        <w:t>Las demás que le sean encomendadas por el presente Reglamento, así como otras disposiciones legales aplicables, por el Cabildo, o por la persona titular de la Presidencia Municipal.</w:t>
      </w:r>
    </w:p>
    <w:p w:rsidR="00874196" w:rsidRPr="00874196" w:rsidRDefault="00874196" w:rsidP="00874196">
      <w:pPr>
        <w:pBdr>
          <w:top w:val="nil"/>
          <w:left w:val="nil"/>
          <w:bottom w:val="nil"/>
          <w:right w:val="nil"/>
          <w:between w:val="nil"/>
        </w:pBdr>
        <w:spacing w:after="0" w:line="276" w:lineRule="auto"/>
        <w:jc w:val="center"/>
        <w:rPr>
          <w:rFonts w:ascii="Arial" w:eastAsia="Rubik Light" w:hAnsi="Arial" w:cs="Arial"/>
          <w:b/>
          <w:iCs/>
          <w:color w:val="000000"/>
        </w:rPr>
      </w:pPr>
      <w:r w:rsidRPr="00874196">
        <w:rPr>
          <w:rFonts w:ascii="Arial" w:eastAsia="Rubik Light" w:hAnsi="Arial" w:cs="Arial"/>
          <w:b/>
          <w:iCs/>
          <w:color w:val="000000"/>
        </w:rPr>
        <w:t>CAPÍTULO VIII</w:t>
      </w:r>
    </w:p>
    <w:p w:rsidR="00874196" w:rsidRPr="00874196" w:rsidRDefault="00874196" w:rsidP="00874196">
      <w:pPr>
        <w:pBdr>
          <w:top w:val="nil"/>
          <w:left w:val="nil"/>
          <w:bottom w:val="nil"/>
          <w:right w:val="nil"/>
          <w:between w:val="nil"/>
        </w:pBdr>
        <w:spacing w:after="0" w:line="276" w:lineRule="auto"/>
        <w:jc w:val="center"/>
        <w:rPr>
          <w:rFonts w:ascii="Arial" w:eastAsia="Rubik Light" w:hAnsi="Arial" w:cs="Arial"/>
          <w:b/>
          <w:iCs/>
          <w:color w:val="000000"/>
        </w:rPr>
      </w:pPr>
      <w:r w:rsidRPr="00874196">
        <w:rPr>
          <w:rFonts w:ascii="Arial" w:eastAsia="Rubik Light" w:hAnsi="Arial" w:cs="Arial"/>
          <w:b/>
          <w:iCs/>
          <w:color w:val="000000"/>
        </w:rPr>
        <w:t>DE LAS TAREAS ASISTENCIALES EN MATERIA DE SALUD PÚBLICA</w:t>
      </w: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color w:val="000000"/>
        </w:rPr>
      </w:pP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b/>
          <w:iCs/>
          <w:color w:val="000000"/>
        </w:rPr>
        <w:t>Artículo 19.</w:t>
      </w:r>
      <w:r w:rsidRPr="00874196">
        <w:rPr>
          <w:rFonts w:ascii="Arial" w:eastAsia="Rubik Light" w:hAnsi="Arial" w:cs="Arial"/>
          <w:iCs/>
          <w:color w:val="000000"/>
        </w:rPr>
        <w:t xml:space="preserve"> La Unidad realizará las tareas de asistencia social a que se refieren los artículos 3 fracción IV y 6 fracción VII de este reglamento, quedando comprendidos los apoyos y las acciones de carácter subsidiario dirigidos a grupos especiales de población o personas específicas.</w:t>
      </w: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color w:val="000000"/>
        </w:rPr>
      </w:pP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b/>
          <w:iCs/>
          <w:color w:val="000000"/>
        </w:rPr>
        <w:t>Artículo 20.</w:t>
      </w:r>
      <w:r w:rsidRPr="00874196">
        <w:rPr>
          <w:rFonts w:ascii="Arial" w:eastAsia="Rubik Light" w:hAnsi="Arial" w:cs="Arial"/>
          <w:iCs/>
          <w:color w:val="000000"/>
        </w:rPr>
        <w:t xml:space="preserve"> La Unidad prestará al DIF Municipal los apoyos que le sean requeridos en materia asistencial. Los servicios que en este rubro se ofrezcan serán con el personal y los recursos presupuestales que se tienen asignados, a través de los consultorios médicos periféricos y las brigadas multidisciplinarias de salud.</w:t>
      </w: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color w:val="000000"/>
        </w:rPr>
      </w:pPr>
    </w:p>
    <w:p w:rsidR="00874196" w:rsidRPr="00874196" w:rsidRDefault="00874196" w:rsidP="00874196">
      <w:pPr>
        <w:pBdr>
          <w:top w:val="nil"/>
          <w:left w:val="nil"/>
          <w:bottom w:val="nil"/>
          <w:right w:val="nil"/>
          <w:between w:val="nil"/>
        </w:pBdr>
        <w:spacing w:after="0" w:line="360" w:lineRule="auto"/>
        <w:jc w:val="both"/>
        <w:rPr>
          <w:rFonts w:ascii="Arial" w:eastAsia="Rubik Light" w:hAnsi="Arial" w:cs="Arial"/>
          <w:iCs/>
          <w:color w:val="000000"/>
        </w:rPr>
      </w:pPr>
      <w:r w:rsidRPr="00874196">
        <w:rPr>
          <w:rFonts w:ascii="Arial" w:eastAsia="Rubik Light" w:hAnsi="Arial" w:cs="Arial"/>
          <w:iCs/>
          <w:color w:val="000000"/>
        </w:rPr>
        <w:t xml:space="preserve">En caso de alguna contingencia o calamidad que padezca la población, la persona Titular de la Unidad dispondrá lo conducente para colaborar con las autoridades competentes. </w:t>
      </w:r>
    </w:p>
    <w:p w:rsidR="00874196" w:rsidRPr="00874196" w:rsidRDefault="00874196" w:rsidP="00874196">
      <w:pPr>
        <w:pBdr>
          <w:top w:val="nil"/>
          <w:left w:val="nil"/>
          <w:bottom w:val="nil"/>
          <w:right w:val="nil"/>
          <w:between w:val="nil"/>
        </w:pBdr>
        <w:spacing w:after="0" w:line="360" w:lineRule="auto"/>
        <w:jc w:val="both"/>
        <w:rPr>
          <w:rFonts w:ascii="Arial" w:eastAsia="Arial" w:hAnsi="Arial" w:cs="Arial"/>
          <w:iCs/>
          <w:color w:val="000000"/>
        </w:rPr>
      </w:pPr>
    </w:p>
    <w:p w:rsidR="00874196" w:rsidRPr="00874196" w:rsidRDefault="00874196" w:rsidP="00874196">
      <w:pPr>
        <w:spacing w:after="0" w:line="360" w:lineRule="auto"/>
        <w:ind w:left="-142" w:right="-234"/>
        <w:jc w:val="center"/>
        <w:rPr>
          <w:rFonts w:ascii="Arial" w:eastAsia="Rubik Light" w:hAnsi="Arial" w:cs="Arial"/>
          <w:b/>
          <w:iCs/>
        </w:rPr>
      </w:pPr>
      <w:r w:rsidRPr="00874196">
        <w:rPr>
          <w:rFonts w:ascii="Arial" w:eastAsia="Rubik Light" w:hAnsi="Arial" w:cs="Arial"/>
          <w:b/>
          <w:iCs/>
        </w:rPr>
        <w:t>TRANSITORIOS</w:t>
      </w:r>
    </w:p>
    <w:p w:rsidR="00874196" w:rsidRPr="00874196" w:rsidRDefault="00874196" w:rsidP="00874196">
      <w:pPr>
        <w:spacing w:after="0" w:line="360" w:lineRule="auto"/>
        <w:ind w:left="-142" w:right="-234"/>
        <w:jc w:val="both"/>
        <w:rPr>
          <w:rFonts w:ascii="Arial" w:eastAsia="Rubik Light" w:hAnsi="Arial" w:cs="Arial"/>
          <w:b/>
          <w:iCs/>
        </w:rPr>
      </w:pPr>
    </w:p>
    <w:p w:rsidR="00874196" w:rsidRPr="00874196" w:rsidRDefault="00874196" w:rsidP="00874196">
      <w:pPr>
        <w:spacing w:after="0" w:line="360" w:lineRule="auto"/>
        <w:ind w:left="-142" w:right="-234"/>
        <w:jc w:val="both"/>
        <w:rPr>
          <w:rFonts w:ascii="Arial" w:eastAsia="Rubik Light" w:hAnsi="Arial" w:cs="Arial"/>
          <w:iCs/>
        </w:rPr>
      </w:pPr>
      <w:r w:rsidRPr="00874196">
        <w:rPr>
          <w:rFonts w:ascii="Arial" w:eastAsia="Rubik Light" w:hAnsi="Arial" w:cs="Arial"/>
          <w:b/>
          <w:iCs/>
        </w:rPr>
        <w:t xml:space="preserve">PRIMERO. – </w:t>
      </w:r>
      <w:r w:rsidRPr="00874196">
        <w:rPr>
          <w:rFonts w:ascii="Arial" w:eastAsia="Rubik Light" w:hAnsi="Arial" w:cs="Arial"/>
          <w:iCs/>
        </w:rPr>
        <w:t>La presente reforma entrará en vigor el día siguiente de su publicación en el Periódico Oficial del Estado de Coahuila, independientemente de lo propio en la Gaceta Municipal, órgano de difusión de este Gobierno Municipal.</w:t>
      </w:r>
    </w:p>
    <w:p w:rsidR="00874196" w:rsidRPr="00874196" w:rsidRDefault="00874196" w:rsidP="00874196">
      <w:pPr>
        <w:spacing w:after="0" w:line="360" w:lineRule="auto"/>
        <w:ind w:left="-142" w:right="-234"/>
        <w:jc w:val="both"/>
        <w:rPr>
          <w:rFonts w:ascii="Arial" w:eastAsia="Rubik Light" w:hAnsi="Arial" w:cs="Arial"/>
          <w:b/>
          <w:iCs/>
        </w:rPr>
      </w:pPr>
    </w:p>
    <w:p w:rsidR="00874196" w:rsidRPr="00874196" w:rsidRDefault="00874196" w:rsidP="00874196">
      <w:pPr>
        <w:spacing w:after="0" w:line="360" w:lineRule="auto"/>
        <w:ind w:left="-142" w:right="-234"/>
        <w:jc w:val="both"/>
        <w:rPr>
          <w:rFonts w:ascii="Arial" w:eastAsia="Rubik Light" w:hAnsi="Arial" w:cs="Arial"/>
          <w:iCs/>
        </w:rPr>
      </w:pPr>
      <w:r w:rsidRPr="00874196">
        <w:rPr>
          <w:rFonts w:ascii="Arial" w:eastAsia="Rubik Light" w:hAnsi="Arial" w:cs="Arial"/>
          <w:b/>
          <w:iCs/>
        </w:rPr>
        <w:lastRenderedPageBreak/>
        <w:t xml:space="preserve">SEGUNDO. - </w:t>
      </w:r>
      <w:r w:rsidRPr="00874196">
        <w:rPr>
          <w:rFonts w:ascii="Arial" w:eastAsia="Rubik Light" w:hAnsi="Arial" w:cs="Arial"/>
          <w:iCs/>
        </w:rPr>
        <w:t>Se abroga el Reglamento de Salud Pública del Municipio de Saltillo, Coahuila de Zaragoza, publicado en el Periódico Oficial del Estado el 03 de enero de 2025.</w:t>
      </w:r>
    </w:p>
    <w:p w:rsidR="00874196" w:rsidRPr="00874196" w:rsidRDefault="00874196" w:rsidP="00874196">
      <w:pPr>
        <w:spacing w:after="0" w:line="360" w:lineRule="auto"/>
        <w:ind w:left="-142" w:right="-234"/>
        <w:jc w:val="both"/>
        <w:rPr>
          <w:rFonts w:ascii="Arial" w:eastAsia="Rubik Light" w:hAnsi="Arial" w:cs="Arial"/>
          <w:iCs/>
        </w:rPr>
      </w:pPr>
    </w:p>
    <w:p w:rsidR="00874196" w:rsidRPr="00874196" w:rsidRDefault="00874196" w:rsidP="00874196">
      <w:pPr>
        <w:spacing w:after="0" w:line="360" w:lineRule="auto"/>
        <w:ind w:left="-142" w:right="-234"/>
        <w:jc w:val="both"/>
        <w:rPr>
          <w:rFonts w:ascii="Arial" w:eastAsia="Rubik Light" w:hAnsi="Arial" w:cs="Arial"/>
          <w:iCs/>
        </w:rPr>
      </w:pPr>
      <w:r w:rsidRPr="00874196">
        <w:rPr>
          <w:rFonts w:ascii="Arial" w:eastAsia="Rubik Light" w:hAnsi="Arial" w:cs="Arial"/>
          <w:b/>
          <w:bCs/>
          <w:iCs/>
        </w:rPr>
        <w:t>TERCERO. -</w:t>
      </w:r>
      <w:r w:rsidRPr="00874196">
        <w:rPr>
          <w:rFonts w:ascii="Arial" w:eastAsia="Rubik Light" w:hAnsi="Arial" w:cs="Arial"/>
          <w:iCs/>
        </w:rPr>
        <w:t xml:space="preserve"> Se abroga el Reglamento Interior de la Dirección de Salud Pública Municipal, publicado en el Periódico Oficial del Estado el 26 de julio de 2002.</w:t>
      </w:r>
    </w:p>
    <w:p w:rsidR="00874196" w:rsidRPr="00874196" w:rsidRDefault="00874196" w:rsidP="00874196">
      <w:pPr>
        <w:spacing w:after="0" w:line="360" w:lineRule="auto"/>
        <w:ind w:right="-234"/>
        <w:jc w:val="both"/>
        <w:rPr>
          <w:rFonts w:ascii="Arial" w:eastAsia="Rubik Light" w:hAnsi="Arial" w:cs="Arial"/>
          <w:iCs/>
        </w:rPr>
      </w:pPr>
    </w:p>
    <w:p w:rsidR="00874196" w:rsidRPr="00874196" w:rsidRDefault="00874196" w:rsidP="00874196">
      <w:pPr>
        <w:spacing w:after="0" w:line="360" w:lineRule="auto"/>
        <w:ind w:left="-142" w:right="-234"/>
        <w:jc w:val="both"/>
        <w:rPr>
          <w:rFonts w:ascii="Arial" w:eastAsia="Rubik Light" w:hAnsi="Arial" w:cs="Arial"/>
          <w:b/>
          <w:iCs/>
        </w:rPr>
      </w:pPr>
      <w:r w:rsidRPr="00874196">
        <w:rPr>
          <w:rFonts w:ascii="Arial" w:eastAsia="Rubik Light" w:hAnsi="Arial" w:cs="Arial"/>
          <w:b/>
          <w:iCs/>
        </w:rPr>
        <w:t>CUARTO. –</w:t>
      </w:r>
      <w:r w:rsidRPr="00874196">
        <w:rPr>
          <w:rFonts w:ascii="Arial" w:eastAsia="Rubik Light" w:hAnsi="Arial" w:cs="Arial"/>
          <w:iCs/>
        </w:rPr>
        <w:t xml:space="preserve"> La Tesorería tendrá 45 días hábiles, contados a partir del día que entre en vigor el presente Reglamento para realizar las adecuaciones administrativas de personal y recursos financieros para el correcto funcionamiento de las dependencias.</w:t>
      </w:r>
    </w:p>
    <w:p w:rsidR="00874196" w:rsidRPr="00874196" w:rsidRDefault="00874196" w:rsidP="00874196">
      <w:pPr>
        <w:spacing w:after="0" w:line="360" w:lineRule="auto"/>
        <w:ind w:left="-142" w:right="-234"/>
        <w:jc w:val="both"/>
        <w:rPr>
          <w:rFonts w:ascii="Arial" w:eastAsia="Rubik Light" w:hAnsi="Arial" w:cs="Arial"/>
          <w:b/>
          <w:bCs/>
          <w:iCs/>
        </w:rPr>
      </w:pPr>
    </w:p>
    <w:p w:rsidR="00874196" w:rsidRPr="00874196" w:rsidRDefault="00874196" w:rsidP="00874196">
      <w:pPr>
        <w:spacing w:after="0" w:line="360" w:lineRule="auto"/>
        <w:ind w:left="-142" w:right="-234"/>
        <w:jc w:val="both"/>
        <w:rPr>
          <w:rFonts w:ascii="Arial" w:eastAsia="Rubik Light" w:hAnsi="Arial" w:cs="Arial"/>
          <w:iCs/>
        </w:rPr>
      </w:pPr>
      <w:r w:rsidRPr="00874196">
        <w:rPr>
          <w:rFonts w:ascii="Arial" w:eastAsia="Rubik Light" w:hAnsi="Arial" w:cs="Arial"/>
          <w:b/>
          <w:bCs/>
          <w:iCs/>
        </w:rPr>
        <w:t>QUINTO. -</w:t>
      </w:r>
      <w:r w:rsidRPr="00874196">
        <w:rPr>
          <w:rFonts w:ascii="Arial" w:eastAsia="Rubik Light" w:hAnsi="Arial" w:cs="Arial"/>
          <w:iCs/>
        </w:rPr>
        <w:t xml:space="preserve"> Se derogan todas aquellas disposiciones que se opongan a la presente reforma.</w:t>
      </w:r>
    </w:p>
    <w:p w:rsidR="007E4156" w:rsidRPr="00874196" w:rsidRDefault="007E4156">
      <w:pPr>
        <w:rPr>
          <w:rFonts w:ascii="Arial" w:hAnsi="Arial" w:cs="Arial"/>
        </w:rPr>
      </w:pPr>
    </w:p>
    <w:sectPr w:rsidR="007E4156" w:rsidRPr="00874196" w:rsidSect="00BF0B6E">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Rubik Light">
    <w:panose1 w:val="02000604000000020004"/>
    <w:charset w:val="00"/>
    <w:family w:val="auto"/>
    <w:pitch w:val="variable"/>
    <w:sig w:usb0="A0002A6F" w:usb1="D000205B" w:usb2="00000000" w:usb3="00000000" w:csb0="000000F7"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F112E"/>
    <w:multiLevelType w:val="hybridMultilevel"/>
    <w:tmpl w:val="8A707C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A730B1"/>
    <w:multiLevelType w:val="hybridMultilevel"/>
    <w:tmpl w:val="103665B6"/>
    <w:lvl w:ilvl="0" w:tplc="080A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5663AF4"/>
    <w:multiLevelType w:val="multilevel"/>
    <w:tmpl w:val="0A8015B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C770FC"/>
    <w:multiLevelType w:val="hybridMultilevel"/>
    <w:tmpl w:val="69BCC3D0"/>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10E4B73"/>
    <w:multiLevelType w:val="hybridMultilevel"/>
    <w:tmpl w:val="732AB398"/>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619C55FC"/>
    <w:multiLevelType w:val="hybridMultilevel"/>
    <w:tmpl w:val="FAC05636"/>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6F645E6"/>
    <w:multiLevelType w:val="multilevel"/>
    <w:tmpl w:val="E6E45502"/>
    <w:lvl w:ilvl="0">
      <w:start w:val="1"/>
      <w:numFmt w:val="upperRoman"/>
      <w:lvlText w:val="%1."/>
      <w:lvlJc w:val="right"/>
      <w:pPr>
        <w:ind w:left="720" w:hanging="360"/>
      </w:pPr>
      <w:rPr>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698E3428"/>
    <w:multiLevelType w:val="multilevel"/>
    <w:tmpl w:val="FE5A7382"/>
    <w:lvl w:ilvl="0">
      <w:start w:val="1"/>
      <w:numFmt w:val="upperRoman"/>
      <w:lvlText w:val="%1."/>
      <w:lvlJc w:val="right"/>
      <w:pPr>
        <w:ind w:left="214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4D3985"/>
    <w:multiLevelType w:val="hybridMultilevel"/>
    <w:tmpl w:val="C366910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DF50C10"/>
    <w:multiLevelType w:val="multilevel"/>
    <w:tmpl w:val="E0F2228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98A023C"/>
    <w:multiLevelType w:val="multilevel"/>
    <w:tmpl w:val="988A90FE"/>
    <w:lvl w:ilvl="0">
      <w:start w:val="1"/>
      <w:numFmt w:val="upperRoman"/>
      <w:lvlText w:val="%1."/>
      <w:lvlJc w:val="right"/>
      <w:pPr>
        <w:ind w:left="178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AAC6EA0"/>
    <w:multiLevelType w:val="hybridMultilevel"/>
    <w:tmpl w:val="D0CA5466"/>
    <w:lvl w:ilvl="0" w:tplc="6812D6B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C89670F"/>
    <w:multiLevelType w:val="multilevel"/>
    <w:tmpl w:val="E8F6BFE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9"/>
  </w:num>
  <w:num w:numId="3">
    <w:abstractNumId w:val="0"/>
  </w:num>
  <w:num w:numId="4">
    <w:abstractNumId w:val="11"/>
  </w:num>
  <w:num w:numId="5">
    <w:abstractNumId w:val="6"/>
  </w:num>
  <w:num w:numId="6">
    <w:abstractNumId w:val="10"/>
  </w:num>
  <w:num w:numId="7">
    <w:abstractNumId w:val="7"/>
  </w:num>
  <w:num w:numId="8">
    <w:abstractNumId w:val="4"/>
  </w:num>
  <w:num w:numId="9">
    <w:abstractNumId w:val="2"/>
  </w:num>
  <w:num w:numId="10">
    <w:abstractNumId w:val="1"/>
  </w:num>
  <w:num w:numId="11">
    <w:abstractNumId w:val="8"/>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196"/>
    <w:rsid w:val="007E4156"/>
    <w:rsid w:val="00874196"/>
    <w:rsid w:val="00BF0B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05474"/>
  <w15:chartTrackingRefBased/>
  <w15:docId w15:val="{F1FA3100-7318-4F14-8D9F-0C9FD3FA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19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74196"/>
    <w:pPr>
      <w:ind w:left="720"/>
      <w:contextualSpacing/>
    </w:pPr>
    <w:rPr>
      <w:rFonts w:ascii="Calibri" w:eastAsia="Calibri" w:hAnsi="Calibri" w:cs="Calibri"/>
      <w:lang w:eastAsia="es-MX"/>
    </w:rPr>
  </w:style>
  <w:style w:type="character" w:customStyle="1" w:styleId="PrrafodelistaCar">
    <w:name w:val="Párrafo de lista Car"/>
    <w:link w:val="Prrafodelista"/>
    <w:uiPriority w:val="34"/>
    <w:rsid w:val="0087419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3464</Words>
  <Characters>19054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Asuntos Juridicos</dc:creator>
  <cp:keywords/>
  <dc:description/>
  <cp:lastModifiedBy>Asuntos Juridicos</cp:lastModifiedBy>
  <cp:revision>1</cp:revision>
  <dcterms:created xsi:type="dcterms:W3CDTF">2026-01-05T19:16:00Z</dcterms:created>
  <dcterms:modified xsi:type="dcterms:W3CDTF">2026-01-05T19:20:00Z</dcterms:modified>
</cp:coreProperties>
</file>