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09" w:rsidRPr="00E73AF4" w:rsidRDefault="001F2509" w:rsidP="001F2509">
      <w:pPr>
        <w:tabs>
          <w:tab w:val="left" w:pos="709"/>
        </w:tabs>
        <w:spacing w:after="0" w:line="240" w:lineRule="auto"/>
        <w:ind w:right="49"/>
        <w:jc w:val="center"/>
        <w:textAlignment w:val="baseline"/>
        <w:rPr>
          <w:rFonts w:ascii="Cambria" w:eastAsia="Times New Roman" w:hAnsi="Cambria" w:cs="Arial"/>
          <w:i/>
          <w:iCs/>
          <w:lang w:val="es-ES" w:eastAsia="es-MX"/>
        </w:rPr>
      </w:pPr>
      <w:r>
        <w:rPr>
          <w:rFonts w:ascii="Cambria" w:eastAsia="Times New Roman" w:hAnsi="Cambria" w:cs="Arial"/>
          <w:i/>
          <w:iCs/>
          <w:lang w:val="es-ES" w:eastAsia="es-MX"/>
        </w:rPr>
        <w:t>CÓDIGO</w:t>
      </w:r>
      <w:r w:rsidRPr="00E73AF4">
        <w:rPr>
          <w:rFonts w:ascii="Cambria" w:eastAsia="Times New Roman" w:hAnsi="Cambria" w:cs="Arial"/>
          <w:i/>
          <w:iCs/>
          <w:lang w:val="es-ES" w:eastAsia="es-MX"/>
        </w:rPr>
        <w:t xml:space="preserve"> PUBLICADO EN EL PERIÓDICO OFICIAL DEL ESTADO: </w:t>
      </w:r>
      <w:r>
        <w:rPr>
          <w:rFonts w:ascii="Cambria" w:eastAsia="Times New Roman" w:hAnsi="Cambria" w:cs="Arial"/>
          <w:i/>
          <w:iCs/>
          <w:lang w:val="es-ES" w:eastAsia="es-MX"/>
        </w:rPr>
        <w:t xml:space="preserve">29 DE AGOSTO DE </w:t>
      </w:r>
      <w:proofErr w:type="gramStart"/>
      <w:r>
        <w:rPr>
          <w:rFonts w:ascii="Cambria" w:eastAsia="Times New Roman" w:hAnsi="Cambria" w:cs="Arial"/>
          <w:i/>
          <w:iCs/>
          <w:lang w:val="es-ES" w:eastAsia="es-MX"/>
        </w:rPr>
        <w:t>2025.</w:t>
      </w:r>
      <w:r w:rsidRPr="00E73AF4">
        <w:rPr>
          <w:rFonts w:ascii="Cambria" w:eastAsia="Times New Roman" w:hAnsi="Cambria" w:cs="Arial"/>
          <w:i/>
          <w:iCs/>
          <w:lang w:val="es-ES" w:eastAsia="es-MX"/>
        </w:rPr>
        <w:t>.</w:t>
      </w:r>
      <w:proofErr w:type="gramEnd"/>
    </w:p>
    <w:p w:rsidR="00F179C3" w:rsidRPr="001F2509" w:rsidRDefault="00F179C3" w:rsidP="00F14CE4">
      <w:pPr>
        <w:spacing w:line="276" w:lineRule="auto"/>
        <w:jc w:val="both"/>
        <w:rPr>
          <w:rFonts w:ascii="Book Antiqua" w:hAnsi="Book Antiqua" w:cs="Arial"/>
          <w:sz w:val="24"/>
          <w:szCs w:val="24"/>
        </w:rPr>
      </w:pPr>
    </w:p>
    <w:p w:rsidR="001F2509" w:rsidRPr="001F2509" w:rsidRDefault="001F2509" w:rsidP="001F2509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bookmarkStart w:id="0" w:name="_GoBack"/>
    </w:p>
    <w:p w:rsidR="007725F5" w:rsidRPr="001F2509" w:rsidRDefault="007725F5" w:rsidP="001F2509">
      <w:pPr>
        <w:spacing w:after="0" w:line="240" w:lineRule="auto"/>
        <w:jc w:val="center"/>
        <w:rPr>
          <w:b/>
          <w:iCs/>
          <w:sz w:val="28"/>
        </w:rPr>
      </w:pPr>
      <w:r w:rsidRPr="001F2509">
        <w:rPr>
          <w:b/>
          <w:iCs/>
          <w:sz w:val="28"/>
        </w:rPr>
        <w:t>CÓDIGO DE ÉTICA Y CONDUCTA DE LA COMISARÍA DE SEGURIDAD Y PROTECCIÓN CIUDADANA, DEL MUNICIPIO DE SALTILLO, COAHUILA DE ZARAGOZA.</w:t>
      </w:r>
    </w:p>
    <w:bookmarkEnd w:id="0"/>
    <w:p w:rsidR="001F2509" w:rsidRPr="001F2509" w:rsidRDefault="001F2509" w:rsidP="001F2509">
      <w:pPr>
        <w:spacing w:after="0" w:line="240" w:lineRule="auto"/>
        <w:jc w:val="center"/>
        <w:rPr>
          <w:b/>
          <w:iCs/>
          <w:sz w:val="28"/>
        </w:rPr>
      </w:pPr>
    </w:p>
    <w:p w:rsidR="001F2509" w:rsidRPr="001F2509" w:rsidRDefault="001F2509" w:rsidP="001F2509">
      <w:pPr>
        <w:spacing w:after="0" w:line="240" w:lineRule="auto"/>
        <w:jc w:val="center"/>
        <w:rPr>
          <w:iCs/>
        </w:rPr>
      </w:pP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>El Código de Ética y Conducta</w:t>
      </w:r>
      <w:r w:rsidRPr="001F2509">
        <w:rPr>
          <w:rFonts w:ascii="Aptos Narrow" w:hAnsi="Aptos Narrow"/>
          <w:iCs/>
          <w:sz w:val="24"/>
          <w:szCs w:val="24"/>
        </w:rPr>
        <w:t xml:space="preserve"> determina la manera en la que como Personas Servidoras Públicas de esta Comisaría, implemantan una cultura de integridad desde la cual se pueda emprender un combate frontal a la corrupción que abarque desde la identificación de riesgos hasta la rendición de cuentas a la sociedad, lo anterior de conformidad con las actividades que la Comisaría de Seguridad y Protección Ciudadana  desarrolla, mismas que refuerzan el cumplimiento de las normas jurídicas y guían su actuar, conforme a la misión y visión institucionales.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A todos aquellos que llevan a cabo esta encomienda dentro de la Comisaría de Seguridad y Protección Ciudadana, el cumplimiento de este Código deberá ser de carácter obligatorio sin importar el cargo, la comisión o el nivel jerárquico. </w:t>
      </w:r>
    </w:p>
    <w:p w:rsidR="007725F5" w:rsidRPr="001F2509" w:rsidRDefault="007725F5" w:rsidP="007725F5">
      <w:pPr>
        <w:pStyle w:val="Ttulo1"/>
        <w:spacing w:after="284" w:line="360" w:lineRule="auto"/>
        <w:ind w:left="-5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t xml:space="preserve">MISIÓN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Ser una dependencia que brinde los servicios de </w:t>
      </w:r>
      <w:r w:rsidR="001F2509" w:rsidRPr="001F2509">
        <w:rPr>
          <w:rFonts w:ascii="Aptos Narrow" w:hAnsi="Aptos Narrow"/>
          <w:iCs/>
          <w:sz w:val="24"/>
          <w:szCs w:val="24"/>
        </w:rPr>
        <w:t>seguridad pública</w:t>
      </w:r>
      <w:r w:rsidRPr="001F2509">
        <w:rPr>
          <w:rFonts w:ascii="Aptos Narrow" w:hAnsi="Aptos Narrow"/>
          <w:iCs/>
          <w:sz w:val="24"/>
          <w:szCs w:val="24"/>
        </w:rPr>
        <w:t xml:space="preserve"> de manera eficiente y eficaz, y que con la participación de la ciudadanía conduzca los esfuerzos hacia la integración social e igualdad de oportunidades al ofrecer condiciones de seguridad y movilidad sustentable para el desarrollo del Municipio y de sus habitantes. </w:t>
      </w:r>
    </w:p>
    <w:p w:rsidR="007725F5" w:rsidRPr="001F2509" w:rsidRDefault="007725F5" w:rsidP="007725F5">
      <w:pPr>
        <w:pStyle w:val="Ttulo1"/>
        <w:spacing w:after="284" w:line="360" w:lineRule="auto"/>
        <w:ind w:left="-5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t xml:space="preserve">VISIÓN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Ser una Comisaría de Seguridad y Protección Ciudadana reconocida por la excelencia y eficacia en sus políticas públicas, con un personal integrado socialmente, con desarrollo sustentable, seguro y con un alto nivel de involucramiento de la ciudadanía, que resulte en una elevada calidad de vida.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b/>
          <w:bCs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lastRenderedPageBreak/>
        <w:t xml:space="preserve">OBJETIVO </w:t>
      </w:r>
    </w:p>
    <w:p w:rsidR="007725F5" w:rsidRPr="001F2509" w:rsidRDefault="007725F5" w:rsidP="007725F5">
      <w:pPr>
        <w:spacing w:after="0"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Contar con una herramienta normativa que considere valores, principios, reglas de integridad, actitudes y normas de comportamiento ético que deberán ser conocidos y aplicadas, así como instaurar la forma de actuar y decidir de manera habitual frente a situaciones que puedan implicar un conflicto de valores. </w:t>
      </w:r>
    </w:p>
    <w:p w:rsidR="007725F5" w:rsidRPr="001F2509" w:rsidRDefault="007725F5" w:rsidP="007725F5">
      <w:pPr>
        <w:spacing w:after="123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spacing w:after="0"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Establecer de manera práctica la forma en que se traducen en la vida diaria y cotidiana las relaciones humanas, los valores éticos y la misión; además, aclarar cuáles son aquellas conductas que deberán cumplir cabalmente quienes integran la Comisaría de Seguridad y Protección Ciudadana.</w:t>
      </w:r>
    </w:p>
    <w:p w:rsidR="007725F5" w:rsidRPr="001F2509" w:rsidRDefault="007725F5" w:rsidP="007725F5">
      <w:pPr>
        <w:spacing w:after="123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spacing w:after="1"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El Código de Ética y Conducta refleja el compromiso que diariamente como Personas Servidoras Públicas prestan a la ciudadanía, basado en el respeto a los derechos humanos y a una sólida ética pública, reconociendo la responsabilidad y transparencia en las acciones que se realizan en apego a la misión y visión, contribuyendo con ello a que prevalezca un ambiente de paz y tranquilidad, al mejor desempeño de las personas servidoras públicas. </w:t>
      </w:r>
    </w:p>
    <w:p w:rsidR="007725F5" w:rsidRPr="001F2509" w:rsidRDefault="007725F5" w:rsidP="007725F5">
      <w:pPr>
        <w:spacing w:after="0"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Es de observancia obligatoria para todo el personal de la Comisaría de Seguridad y Protección Ciudadana y su incumplimiento derivará en sanciones previstas en el marco jurídico de la materia.           </w:t>
      </w:r>
    </w:p>
    <w:p w:rsidR="007725F5" w:rsidRPr="001F2509" w:rsidRDefault="007725F5" w:rsidP="007725F5">
      <w:pPr>
        <w:spacing w:after="123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spacing w:after="1"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El resultado de las acciones contenidas en este código deberá evaluarse por lo menos una vez anualmente, sin distinción de grados, jerarquías, atribuciones y funciones, los elementos de la Comisaría de Seguridad y Protección Ciudadana tienen la obligación de firmar y entregar la carta compromiso que se describe en el presente Código de Ética y Conducta para su cumplimiento, a fin de que su desempeño sea bajo los principios y directrices que rigen su actuar de las y los Integrantes de esta Comisaría de Seguridad y Protección Ciudadana. </w:t>
      </w:r>
    </w:p>
    <w:p w:rsidR="007725F5" w:rsidRPr="001F2509" w:rsidRDefault="007725F5" w:rsidP="007725F5">
      <w:pPr>
        <w:pStyle w:val="Ttulo1"/>
        <w:spacing w:after="284" w:line="360" w:lineRule="auto"/>
        <w:ind w:left="-5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lastRenderedPageBreak/>
        <w:t xml:space="preserve">MARCO JURÍDICO </w:t>
      </w:r>
    </w:p>
    <w:p w:rsidR="007725F5" w:rsidRPr="001F2509" w:rsidRDefault="007725F5" w:rsidP="007725F5">
      <w:pPr>
        <w:spacing w:after="196"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En tal sentido, el actuar de la totalidad de los miembros de la Comisaría de Seguridad y Protección Ciudadana del Municipio de Saltillo, Coahuila de Zaragoza se rige por: </w:t>
      </w:r>
    </w:p>
    <w:p w:rsidR="007725F5" w:rsidRPr="001F2509" w:rsidRDefault="007725F5" w:rsidP="007725F5">
      <w:pPr>
        <w:numPr>
          <w:ilvl w:val="0"/>
          <w:numId w:val="30"/>
        </w:numPr>
        <w:spacing w:after="159" w:line="360" w:lineRule="auto"/>
        <w:ind w:hanging="41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Constitución Política de los Estados Unidos Mexicanos. </w:t>
      </w:r>
    </w:p>
    <w:p w:rsidR="007725F5" w:rsidRPr="001F2509" w:rsidRDefault="007725F5" w:rsidP="007725F5">
      <w:pPr>
        <w:numPr>
          <w:ilvl w:val="0"/>
          <w:numId w:val="30"/>
        </w:numPr>
        <w:spacing w:after="159" w:line="360" w:lineRule="auto"/>
        <w:ind w:hanging="41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Constitución Política del Estado de Coahuila de Zaragoza. </w:t>
      </w:r>
    </w:p>
    <w:p w:rsidR="007725F5" w:rsidRPr="001F2509" w:rsidRDefault="007725F5" w:rsidP="007725F5">
      <w:pPr>
        <w:numPr>
          <w:ilvl w:val="0"/>
          <w:numId w:val="30"/>
        </w:numPr>
        <w:spacing w:after="36" w:line="360" w:lineRule="auto"/>
        <w:ind w:hanging="41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Ley General de Responsabilidad Administrativas. </w:t>
      </w:r>
    </w:p>
    <w:p w:rsidR="007725F5" w:rsidRPr="001F2509" w:rsidRDefault="007725F5" w:rsidP="007725F5">
      <w:pPr>
        <w:numPr>
          <w:ilvl w:val="0"/>
          <w:numId w:val="30"/>
        </w:numPr>
        <w:spacing w:after="159" w:line="360" w:lineRule="auto"/>
        <w:ind w:hanging="41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Ley General del Sistema Nacional de Seguridad Pública. </w:t>
      </w:r>
    </w:p>
    <w:p w:rsidR="007725F5" w:rsidRPr="001F2509" w:rsidRDefault="007725F5" w:rsidP="007725F5">
      <w:pPr>
        <w:numPr>
          <w:ilvl w:val="0"/>
          <w:numId w:val="30"/>
        </w:numPr>
        <w:spacing w:after="159" w:line="360" w:lineRule="auto"/>
        <w:ind w:hanging="41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Ley del Sistema de Seguridad Pública del Estado de Coahuila de Zaragoza. </w:t>
      </w:r>
    </w:p>
    <w:p w:rsidR="007725F5" w:rsidRPr="001F2509" w:rsidRDefault="007725F5" w:rsidP="007725F5">
      <w:pPr>
        <w:numPr>
          <w:ilvl w:val="0"/>
          <w:numId w:val="30"/>
        </w:numPr>
        <w:spacing w:after="284" w:line="360" w:lineRule="auto"/>
        <w:ind w:hanging="41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Reglamento de la Comisaría de Seguridad y Protección Ciudadana del Municipio de Saltillo, Coahuila de Zaragoza.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Así como todas aquellas disposiciones legales, reglamentarias y normativas que correspondan al desempeño del empleo, cargo o comisión del personal adscrito a la Comisaría de Seguridad y Protección Ciudadana, del Municipio de Saltillo, Coahuila de Zaragoza. </w:t>
      </w:r>
      <w:r w:rsidRPr="001F2509">
        <w:rPr>
          <w:rFonts w:ascii="Aptos Narrow" w:hAnsi="Aptos Narrow"/>
          <w:b/>
          <w:iCs/>
          <w:sz w:val="24"/>
          <w:szCs w:val="24"/>
        </w:rPr>
        <w:t xml:space="preserve"> </w:t>
      </w:r>
      <w:r w:rsidRPr="001F2509">
        <w:rPr>
          <w:rFonts w:ascii="Aptos Narrow" w:hAnsi="Aptos Narrow"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pStyle w:val="Ttulo1"/>
        <w:spacing w:after="284" w:line="360" w:lineRule="auto"/>
        <w:ind w:left="-5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t xml:space="preserve">ALCANCE DEL CÓDIGO DE ÉTICA Y CONDUCTA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Este documento es de observancia obligatoria, sin distinción de grados, jerarquías, atribuciones y funciones de la totalidad de quienes integran la Comisaría de Seguridad y Protección Ciudadana, y el incumplimiento de lo establecido en el presente instrumento, dará lugar a procedimientos administrativos de acuerdo a la legislación aplicable vigente, al momento de la infracción.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Su importancia radica en el compromiso de ejercer conductas enfocadas en la práctica </w:t>
      </w:r>
      <w:r w:rsidR="001F2509" w:rsidRPr="001F2509">
        <w:rPr>
          <w:rFonts w:ascii="Aptos Narrow" w:hAnsi="Aptos Narrow"/>
          <w:iCs/>
          <w:sz w:val="24"/>
          <w:szCs w:val="24"/>
        </w:rPr>
        <w:t>de sus</w:t>
      </w:r>
      <w:r w:rsidRPr="001F2509">
        <w:rPr>
          <w:rFonts w:ascii="Aptos Narrow" w:hAnsi="Aptos Narrow"/>
          <w:iCs/>
          <w:sz w:val="24"/>
          <w:szCs w:val="24"/>
        </w:rPr>
        <w:t xml:space="preserve"> funciones con estricto apego a las leyes, reglamentos y demás disposiciones legales aplicables.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</w:p>
    <w:p w:rsidR="007725F5" w:rsidRPr="001F2509" w:rsidRDefault="007725F5" w:rsidP="007725F5">
      <w:pPr>
        <w:spacing w:after="161" w:line="360" w:lineRule="auto"/>
        <w:ind w:left="-5"/>
        <w:jc w:val="both"/>
        <w:rPr>
          <w:rFonts w:ascii="Aptos Narrow" w:hAnsi="Aptos Narrow"/>
          <w:b/>
          <w:bCs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lastRenderedPageBreak/>
        <w:t>LINEAMIENTOS GENERALES</w:t>
      </w:r>
    </w:p>
    <w:p w:rsidR="007725F5" w:rsidRPr="001F2509" w:rsidRDefault="007725F5" w:rsidP="007725F5">
      <w:pPr>
        <w:spacing w:after="161"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Los Lineamientos Generales para propiciar la integridad de las Personas Servidoras Públicas e implementar acciones permanentes que favorezcan su comportamiento ético, serán a través del </w:t>
      </w:r>
      <w:bookmarkStart w:id="1" w:name="_Hlk199513176"/>
      <w:r w:rsidRPr="001F2509">
        <w:rPr>
          <w:rFonts w:ascii="Aptos Narrow" w:hAnsi="Aptos Narrow"/>
          <w:iCs/>
          <w:sz w:val="24"/>
          <w:szCs w:val="24"/>
        </w:rPr>
        <w:t>Órgano Interno de Control, la Unidad de Asuntos Internos y Anticorrupción y la Comisión del Servicio Profesional de Carrera, Honor y Justicia</w:t>
      </w:r>
      <w:bookmarkEnd w:id="1"/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Conforme lo estipulado en los artículos 81 y 83 del Reglamento de la Comisaría de Seguridad y Protección Ciudadana del Municipio de Saltillo, Coahuila de Zaragoza que a la letra dicen;</w:t>
      </w:r>
    </w:p>
    <w:p w:rsidR="007725F5" w:rsidRPr="001F2509" w:rsidRDefault="007725F5" w:rsidP="007725F5">
      <w:pPr>
        <w:spacing w:after="284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>Artículo 81</w:t>
      </w:r>
      <w:r w:rsidRPr="001F2509">
        <w:rPr>
          <w:rFonts w:ascii="Aptos Narrow" w:hAnsi="Aptos Narrow"/>
          <w:iCs/>
          <w:sz w:val="24"/>
          <w:szCs w:val="24"/>
        </w:rPr>
        <w:t>. La Unidad de Asuntos Internos y Anticorrupción de la Comisaría de Seguridad y Protección Ciudadana se constituye como un órgano de control administrativo, que tiene como objetivo conocer, analizar, revisar, evaluar, integrar el expediente correspondiente e investigar los actos de autoridad que pueden constituir faltas a los principios de actuación, cometidos por el personal operativo de la Comisaría, procurando que los integrantes se conduzcan con integridad y honorabilidad en el cumplimiento de todas y cada una de sus actuaciones, cuidando que su desempeño se encuentre apegado a los principios de legalidad, eficiencia, profesionalismo, honradez y respeto a los derechos humanos; Asimismo, acreditar la existencia de faltas cometidas y la presunta responsabilidad de su autor y partícipes, el grado de participación y la individualización de la responsabilidad por la comisión de la falta; iniciando con el procedimiento de investigación correspondiente y en su caso, someterlo ante la Comisión del Servicio Profesional de Carrera, Honor y Justicia.</w:t>
      </w:r>
    </w:p>
    <w:p w:rsidR="007725F5" w:rsidRPr="001F2509" w:rsidRDefault="007725F5" w:rsidP="007725F5">
      <w:pPr>
        <w:spacing w:after="284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Entiéndase por personal operativo, a todo el servidor público que cuente con la formación, capacitación y profesionalización policial.</w:t>
      </w:r>
    </w:p>
    <w:p w:rsidR="007725F5" w:rsidRPr="001F2509" w:rsidRDefault="007725F5" w:rsidP="007725F5">
      <w:pPr>
        <w:spacing w:after="284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>Artículo 83.</w:t>
      </w:r>
      <w:r w:rsidRPr="001F2509">
        <w:rPr>
          <w:rFonts w:ascii="Aptos Narrow" w:hAnsi="Aptos Narrow"/>
          <w:iCs/>
          <w:sz w:val="24"/>
          <w:szCs w:val="24"/>
        </w:rPr>
        <w:t xml:space="preserve"> El Órgano Interno de Control de la Comisaría tiene como objeto auditar, fiscalizar, investigar e inspeccionar el desempeño de las actividades del personal de la Comisaría según lo dispuesto por la Ley de Responsabilidades de los Servidores Públicos Estatales y Municipales del Estado de Coahuila y demás ordenamientos legales aplicables.</w:t>
      </w:r>
    </w:p>
    <w:p w:rsidR="007725F5" w:rsidRPr="001F2509" w:rsidRDefault="007725F5" w:rsidP="007725F5">
      <w:pPr>
        <w:spacing w:after="284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lastRenderedPageBreak/>
        <w:t xml:space="preserve">GLOSARIO </w:t>
      </w:r>
    </w:p>
    <w:p w:rsidR="007725F5" w:rsidRPr="001F2509" w:rsidRDefault="007725F5" w:rsidP="007725F5">
      <w:pPr>
        <w:spacing w:after="282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>Carta Compromiso</w:t>
      </w:r>
      <w:r w:rsidRPr="001F2509">
        <w:rPr>
          <w:rFonts w:ascii="Aptos Narrow" w:hAnsi="Aptos Narrow"/>
          <w:iCs/>
          <w:sz w:val="24"/>
          <w:szCs w:val="24"/>
        </w:rPr>
        <w:t xml:space="preserve">: Instrumento a través del cual las y los integrantes de la Comisaría de Seguridad y Protección Ciudadana manifiestan conocer el Código de Ética, así como su voluntad de adherirse a los principios, valores y reglas de integridad contenidos es este documento, y desempeñar el ejercicio público que le ha sido encomendado con estricta observancia a los mismos; </w:t>
      </w:r>
    </w:p>
    <w:p w:rsidR="007725F5" w:rsidRPr="001F2509" w:rsidRDefault="007725F5" w:rsidP="007725F5">
      <w:pPr>
        <w:spacing w:after="282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>Comisaría:</w:t>
      </w:r>
      <w:r w:rsidRPr="001F2509">
        <w:rPr>
          <w:rFonts w:ascii="Aptos Narrow" w:hAnsi="Aptos Narrow"/>
          <w:iCs/>
          <w:sz w:val="24"/>
          <w:szCs w:val="24"/>
        </w:rPr>
        <w:t xml:space="preserve"> Comisaría de Seguridad y Protección Ciudadana del Municipio de Saltillo, Cohauila de Zaragoza;</w:t>
      </w:r>
    </w:p>
    <w:p w:rsidR="007725F5" w:rsidRPr="001F2509" w:rsidRDefault="007725F5" w:rsidP="007725F5">
      <w:pPr>
        <w:spacing w:after="282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>Integridad:</w:t>
      </w:r>
      <w:r w:rsidRPr="001F2509">
        <w:rPr>
          <w:rFonts w:ascii="Aptos Narrow" w:hAnsi="Aptos Narrow"/>
          <w:iCs/>
          <w:sz w:val="24"/>
          <w:szCs w:val="24"/>
        </w:rPr>
        <w:t xml:space="preserve"> Actuación sustentada en la honestidad, atendiendo siempre a la verdad. Conduciéndose de esta manera, la y el servidor público fomentará la credibilidad de la sociedad en las instituciones públicas y contribuirá a generar una cultura de la confianza y de apego a la verdad;  </w:t>
      </w:r>
    </w:p>
    <w:p w:rsidR="007725F5" w:rsidRPr="001F2509" w:rsidRDefault="007725F5" w:rsidP="007725F5">
      <w:pPr>
        <w:spacing w:after="282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>Unidad de Asuntos Internos y Anticorrupción</w:t>
      </w:r>
      <w:r w:rsidRPr="001F2509">
        <w:rPr>
          <w:rFonts w:ascii="Aptos Narrow" w:hAnsi="Aptos Narrow"/>
          <w:iCs/>
          <w:sz w:val="24"/>
          <w:szCs w:val="24"/>
        </w:rPr>
        <w:t>: Órgano encargado de conocer, analizar, revisar, evaluar, integrar el expediente correspondiente e investigar los actos de autoridad que pueden constituir faltas a los principios de actuación, cometidos por quienes integran la Comisaría;</w:t>
      </w:r>
    </w:p>
    <w:p w:rsidR="007725F5" w:rsidRPr="001F2509" w:rsidRDefault="007725F5" w:rsidP="007725F5">
      <w:pPr>
        <w:spacing w:after="282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>Principios:</w:t>
      </w:r>
      <w:r w:rsidRPr="001F2509">
        <w:rPr>
          <w:rFonts w:ascii="Aptos Narrow" w:hAnsi="Aptos Narrow"/>
          <w:iCs/>
          <w:sz w:val="24"/>
          <w:szCs w:val="24"/>
        </w:rPr>
        <w:t xml:space="preserve"> Conjunto de reglas, valores y normas que orientan y regulan el accionar de las Personas Servidoras Públicas de la Comisaría;   </w:t>
      </w:r>
    </w:p>
    <w:p w:rsidR="007725F5" w:rsidRPr="001F2509" w:rsidRDefault="007725F5" w:rsidP="007725F5">
      <w:pPr>
        <w:spacing w:after="282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>Personas Servidoras Públicas:</w:t>
      </w:r>
      <w:r w:rsidRPr="001F2509">
        <w:rPr>
          <w:rFonts w:ascii="Aptos Narrow" w:hAnsi="Aptos Narrow"/>
          <w:iCs/>
          <w:sz w:val="24"/>
          <w:szCs w:val="24"/>
        </w:rPr>
        <w:t xml:space="preserve"> Persona que desempeña un empleo, cargo o comisión en la Comisaría, conforme a lo dispuesto en el artículo 108 de la Constitución Política de los Estados Unidos Mexicanos, y  </w:t>
      </w:r>
    </w:p>
    <w:p w:rsidR="007725F5" w:rsidRPr="001F2509" w:rsidRDefault="007725F5" w:rsidP="007725F5">
      <w:pPr>
        <w:spacing w:after="282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>Valores:</w:t>
      </w:r>
      <w:r w:rsidRPr="001F2509">
        <w:rPr>
          <w:rFonts w:ascii="Aptos Narrow" w:hAnsi="Aptos Narrow"/>
          <w:iCs/>
          <w:sz w:val="24"/>
          <w:szCs w:val="24"/>
        </w:rPr>
        <w:t xml:space="preserve"> Características que distinguen la actuación de las Personas Servidoras Públicas tendientes a lograr la credibilidad y el fortalecimiento de las instituciones públicas y del servicio público.   </w:t>
      </w:r>
    </w:p>
    <w:p w:rsidR="007725F5" w:rsidRPr="001F2509" w:rsidRDefault="007725F5" w:rsidP="007725F5">
      <w:pPr>
        <w:pStyle w:val="Ttulo1"/>
        <w:spacing w:after="265" w:line="360" w:lineRule="auto"/>
        <w:ind w:right="4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lastRenderedPageBreak/>
        <w:t xml:space="preserve">PRINCIPIOS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En el desempeño de sus funciones las Personas Servidoras Públicas de la Comisaría regirán su actuar con base </w:t>
      </w:r>
      <w:proofErr w:type="gramStart"/>
      <w:r w:rsidRPr="001F2509">
        <w:rPr>
          <w:rFonts w:ascii="Aptos Narrow" w:hAnsi="Aptos Narrow"/>
          <w:iCs/>
          <w:sz w:val="24"/>
          <w:szCs w:val="24"/>
        </w:rPr>
        <w:t>en  el</w:t>
      </w:r>
      <w:proofErr w:type="gramEnd"/>
      <w:r w:rsidRPr="001F2509">
        <w:rPr>
          <w:rFonts w:ascii="Aptos Narrow" w:hAnsi="Aptos Narrow"/>
          <w:iCs/>
          <w:sz w:val="24"/>
          <w:szCs w:val="24"/>
        </w:rPr>
        <w:t xml:space="preserve"> respeto a la dignidad humana y el bien común de los cuales se derivan los valores específicos, así como por los siguientes prinicpios:</w:t>
      </w:r>
    </w:p>
    <w:p w:rsidR="007725F5" w:rsidRPr="001F2509" w:rsidRDefault="007725F5" w:rsidP="007725F5">
      <w:pPr>
        <w:pStyle w:val="Prrafodelista"/>
        <w:numPr>
          <w:ilvl w:val="0"/>
          <w:numId w:val="36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>Legalidad</w:t>
      </w:r>
      <w:r w:rsidRPr="001F2509">
        <w:rPr>
          <w:rFonts w:ascii="Aptos Narrow" w:hAnsi="Aptos Narrow"/>
          <w:iCs/>
          <w:sz w:val="24"/>
          <w:szCs w:val="24"/>
        </w:rPr>
        <w:t>. La legalidad se refiere al cumplimiento estricto de las leyes y regulaciones que rigen la función pública. Implica actuar de acuerdo con las normas y procedimientos establecidos;</w:t>
      </w:r>
    </w:p>
    <w:p w:rsidR="007725F5" w:rsidRPr="001F2509" w:rsidRDefault="007725F5" w:rsidP="007725F5">
      <w:pPr>
        <w:pStyle w:val="Prrafodelista"/>
        <w:numPr>
          <w:ilvl w:val="0"/>
          <w:numId w:val="36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>Honradez</w:t>
      </w:r>
      <w:r w:rsidRPr="001F2509">
        <w:rPr>
          <w:rFonts w:ascii="Aptos Narrow" w:hAnsi="Aptos Narrow"/>
          <w:iCs/>
          <w:sz w:val="24"/>
          <w:szCs w:val="24"/>
        </w:rPr>
        <w:t>. Es la integridad y la rectitud en el ejercicio de la función pública. Actuando con transparencia, sinceridad y justicia, sin aprovecharse de su posición o cargo para obtener beneficios personales o ventajas indebidas;</w:t>
      </w:r>
    </w:p>
    <w:p w:rsidR="007725F5" w:rsidRPr="001F2509" w:rsidRDefault="007725F5" w:rsidP="007725F5">
      <w:pPr>
        <w:pStyle w:val="Prrafodelista"/>
        <w:numPr>
          <w:ilvl w:val="0"/>
          <w:numId w:val="36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 xml:space="preserve">Lealtad. </w:t>
      </w:r>
      <w:r w:rsidRPr="001F2509">
        <w:rPr>
          <w:rFonts w:ascii="Aptos Narrow" w:hAnsi="Aptos Narrow"/>
          <w:iCs/>
          <w:sz w:val="24"/>
          <w:szCs w:val="24"/>
        </w:rPr>
        <w:t>Se refiere a la fidelidad y el compromiso con la Comisaría de Seguridad y Protección Ciudadana, priorizando el interés público sobre los intereses personales</w:t>
      </w:r>
      <w:r w:rsidRPr="001F2509">
        <w:rPr>
          <w:rFonts w:ascii="Aptos Narrow" w:hAnsi="Aptos Narrow"/>
          <w:iCs/>
          <w:szCs w:val="24"/>
        </w:rPr>
        <w:t>;</w:t>
      </w:r>
    </w:p>
    <w:p w:rsidR="007725F5" w:rsidRPr="001F2509" w:rsidRDefault="007725F5" w:rsidP="007725F5">
      <w:pPr>
        <w:pStyle w:val="Prrafodelista"/>
        <w:numPr>
          <w:ilvl w:val="0"/>
          <w:numId w:val="36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 xml:space="preserve">Imparcialidad. </w:t>
      </w:r>
      <w:r w:rsidRPr="001F2509">
        <w:rPr>
          <w:rFonts w:ascii="Aptos Narrow" w:hAnsi="Aptos Narrow"/>
          <w:iCs/>
          <w:sz w:val="24"/>
          <w:szCs w:val="24"/>
        </w:rPr>
        <w:t xml:space="preserve">Es la capacidad de tomar decisiones y actuar sin prejuicios ni favoritismos, tratando a la ciudadanía de manera igualitaria y justa, sin discriminar ni privilegiar a nadie, y </w:t>
      </w:r>
    </w:p>
    <w:p w:rsidR="007725F5" w:rsidRPr="001F2509" w:rsidRDefault="007725F5" w:rsidP="007725F5">
      <w:pPr>
        <w:pStyle w:val="Prrafodelista"/>
        <w:numPr>
          <w:ilvl w:val="0"/>
          <w:numId w:val="36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>Eficiencia.</w:t>
      </w:r>
      <w:r w:rsidRPr="001F2509">
        <w:rPr>
          <w:rFonts w:ascii="Aptos Narrow" w:hAnsi="Aptos Narrow"/>
          <w:iCs/>
          <w:sz w:val="24"/>
          <w:szCs w:val="24"/>
        </w:rPr>
        <w:t xml:space="preserve"> La capacidad de lograr los objetivos y metas de la función pública de manera efectiva y económica. Utilizando los recursos de manera óptima. </w:t>
      </w:r>
    </w:p>
    <w:p w:rsidR="007725F5" w:rsidRPr="001F2509" w:rsidRDefault="007725F5" w:rsidP="007725F5">
      <w:pPr>
        <w:pStyle w:val="Ttulo1"/>
        <w:spacing w:after="265" w:line="360" w:lineRule="auto"/>
        <w:ind w:right="7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t xml:space="preserve">REGLAS DE INTEGRIDAD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En un compromiso por la excelencia en el desempeño del servicio público encaminado a la seguridad pública, es necesario fortalecer la ética y vocación de las Personas Servidoras Públicas que desempeñan un empleo, cargo o comisión al interior de la Comisaría con miras a la construcción de una nueva ética pública y garantizar la integridad en la seguridad pública con apego a las leyes, reglamentos y lineamientos en materia de ética. 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</w:p>
    <w:p w:rsidR="007725F5" w:rsidRPr="001F2509" w:rsidRDefault="007725F5" w:rsidP="007725F5">
      <w:pPr>
        <w:pStyle w:val="Ttulo2"/>
        <w:spacing w:after="284" w:line="360" w:lineRule="auto"/>
        <w:ind w:left="-5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lastRenderedPageBreak/>
        <w:t xml:space="preserve">ACTUACIÓN PÚBLICA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Es deber de las Personas Servidoras Públicas de la Comisaría de Seguridad y Protección Ciudadana:</w:t>
      </w:r>
    </w:p>
    <w:p w:rsidR="007725F5" w:rsidRPr="001F2509" w:rsidRDefault="007725F5" w:rsidP="007725F5">
      <w:pPr>
        <w:pStyle w:val="Prrafodelista"/>
        <w:numPr>
          <w:ilvl w:val="0"/>
          <w:numId w:val="31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Desempeñar su cargo o comisión, con transparencia, honestidad, lealtad, cooperación y con una clara orientación al interés público;  </w:t>
      </w:r>
    </w:p>
    <w:p w:rsidR="007725F5" w:rsidRPr="001F2509" w:rsidRDefault="007725F5" w:rsidP="007725F5">
      <w:pPr>
        <w:numPr>
          <w:ilvl w:val="0"/>
          <w:numId w:val="31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Ejercer las funciones que le confieren los ordenamientos legales y normativos correspondientes;  </w:t>
      </w:r>
    </w:p>
    <w:p w:rsidR="007725F5" w:rsidRPr="001F2509" w:rsidRDefault="007725F5" w:rsidP="007725F5">
      <w:pPr>
        <w:numPr>
          <w:ilvl w:val="0"/>
          <w:numId w:val="31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Atender las recomendaciones de los organismos públicos protectores de los derechos humanos y de prevención de la discriminación;  </w:t>
      </w:r>
    </w:p>
    <w:p w:rsidR="007725F5" w:rsidRPr="001F2509" w:rsidRDefault="007725F5" w:rsidP="007725F5">
      <w:pPr>
        <w:numPr>
          <w:ilvl w:val="0"/>
          <w:numId w:val="31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Cumplir con su jornada u horario laboral completo, a reserva de las necesidades del servicio;  </w:t>
      </w:r>
    </w:p>
    <w:p w:rsidR="007725F5" w:rsidRPr="001F2509" w:rsidRDefault="007725F5" w:rsidP="007725F5">
      <w:pPr>
        <w:numPr>
          <w:ilvl w:val="0"/>
          <w:numId w:val="31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Informar por escrito al jefe inmediato la existencia de conflicto de intereses o impedimento legal, solicitando ser excusado de participar en cualquier forma, en la atención, tramitación o resolución del asunto;</w:t>
      </w:r>
    </w:p>
    <w:p w:rsidR="007725F5" w:rsidRPr="001F2509" w:rsidRDefault="007725F5" w:rsidP="007725F5">
      <w:pPr>
        <w:numPr>
          <w:ilvl w:val="0"/>
          <w:numId w:val="31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Cumplir con las declaraciones patrimoniales, de intereses y fiscales, atendiendo en todo momento al principio de honradez, por lo que éstas deberán presentarse con completa veracidad y transparencia en su contenido, en los términos previstos en la normativa aplicable;</w:t>
      </w:r>
    </w:p>
    <w:p w:rsidR="007725F5" w:rsidRPr="001F2509" w:rsidRDefault="007725F5" w:rsidP="007725F5">
      <w:pPr>
        <w:numPr>
          <w:ilvl w:val="0"/>
          <w:numId w:val="31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Tratar con respeto y dignidad al personal subordinado, compañeros de trabajo y a la ciudadanía en general, y </w:t>
      </w:r>
    </w:p>
    <w:p w:rsidR="007725F5" w:rsidRPr="001F2509" w:rsidRDefault="007725F5" w:rsidP="007725F5">
      <w:pPr>
        <w:numPr>
          <w:ilvl w:val="0"/>
          <w:numId w:val="31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Coadyuvar con otras dependencias de seguridad pública, propiciando el trabajo en equipo para alcanzar los objetivos comunes previstos en los planes y programas gubernamentales. </w:t>
      </w:r>
    </w:p>
    <w:p w:rsidR="007725F5" w:rsidRPr="001F2509" w:rsidRDefault="007725F5" w:rsidP="007725F5">
      <w:pPr>
        <w:spacing w:after="284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pStyle w:val="Ttulo2"/>
        <w:spacing w:after="284" w:line="360" w:lineRule="auto"/>
        <w:ind w:left="-5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lastRenderedPageBreak/>
        <w:t xml:space="preserve">TRÁMITES Y SERVICIOS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Las Personas Servidoras Públicas de la Comisaría se comprometerán en el desempeño de su empleo, cargo o comisión a:</w:t>
      </w:r>
    </w:p>
    <w:p w:rsidR="007725F5" w:rsidRPr="001F2509" w:rsidRDefault="007725F5" w:rsidP="007725F5">
      <w:pPr>
        <w:pStyle w:val="Prrafodelista"/>
        <w:numPr>
          <w:ilvl w:val="0"/>
          <w:numId w:val="32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Brindar atención de manera gratuita a quienes solicitan la realización de trámites y servicios de la Comisaría de forma respetuosa, eficiente, oportuna, responsable e imparcial;  </w:t>
      </w:r>
    </w:p>
    <w:p w:rsidR="007725F5" w:rsidRPr="001F2509" w:rsidRDefault="007725F5" w:rsidP="007725F5">
      <w:pPr>
        <w:numPr>
          <w:ilvl w:val="0"/>
          <w:numId w:val="32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Ejercer una actitud de servicio, respeto y cordialidad en el trato, cumpliendo protocolos de actuación o atención al público;  </w:t>
      </w:r>
    </w:p>
    <w:p w:rsidR="007725F5" w:rsidRPr="001F2509" w:rsidRDefault="007725F5" w:rsidP="007725F5">
      <w:pPr>
        <w:numPr>
          <w:ilvl w:val="0"/>
          <w:numId w:val="32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Brindar un trato igualitario a todas las personas sin discriminar por cualquier motivo en la atención de consultas, la realización de trámites y gestiones, y la prestación de servicios; </w:t>
      </w:r>
    </w:p>
    <w:p w:rsidR="007725F5" w:rsidRPr="001F2509" w:rsidRDefault="007725F5" w:rsidP="007725F5">
      <w:pPr>
        <w:numPr>
          <w:ilvl w:val="0"/>
          <w:numId w:val="32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Otorgar información verdadera y fidedigna sobre el proceso y requisitos para acceder a consultas, trámites, gestiones y servicios, y  </w:t>
      </w:r>
    </w:p>
    <w:p w:rsidR="007725F5" w:rsidRPr="001F2509" w:rsidRDefault="007725F5" w:rsidP="007725F5">
      <w:pPr>
        <w:numPr>
          <w:ilvl w:val="0"/>
          <w:numId w:val="32"/>
        </w:numPr>
        <w:spacing w:after="159" w:line="360" w:lineRule="auto"/>
        <w:ind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Realizar las gestiones de manera gratuita, sin solicitar cualquier tipo de compensación, dádiva, obsequio o regalo por la gestión que se realice o por brindar información para el otorgamiento del trámite o servicio. </w:t>
      </w:r>
    </w:p>
    <w:p w:rsidR="007725F5" w:rsidRPr="001F2509" w:rsidRDefault="007725F5" w:rsidP="007725F5">
      <w:pPr>
        <w:spacing w:after="159" w:line="360" w:lineRule="auto"/>
        <w:ind w:left="10"/>
        <w:jc w:val="both"/>
        <w:rPr>
          <w:rFonts w:ascii="Aptos Narrow" w:hAnsi="Aptos Narrow"/>
          <w:iCs/>
          <w:sz w:val="24"/>
          <w:szCs w:val="24"/>
        </w:rPr>
      </w:pPr>
    </w:p>
    <w:p w:rsidR="007725F5" w:rsidRPr="001F2509" w:rsidRDefault="007725F5" w:rsidP="007725F5">
      <w:pPr>
        <w:pStyle w:val="Ttulo2"/>
        <w:spacing w:after="284" w:line="360" w:lineRule="auto"/>
        <w:ind w:left="-5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t xml:space="preserve">CONTROL INTERNO 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Las Personas Servidoras Públicas de la Comisaría se comprometerán en el desempeño de su empleo, cargo o comisión a:</w:t>
      </w:r>
    </w:p>
    <w:p w:rsidR="007725F5" w:rsidRPr="001F2509" w:rsidRDefault="007725F5" w:rsidP="007725F5">
      <w:pPr>
        <w:pStyle w:val="Prrafodelista"/>
        <w:numPr>
          <w:ilvl w:val="0"/>
          <w:numId w:val="33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Generar, obtener, utilizar y comunicar información suficiente, oportuna, confiable y de calidad, apegándose a los principios de legalidad e imparcialidad en los procesos que participe; </w:t>
      </w:r>
    </w:p>
    <w:p w:rsidR="007725F5" w:rsidRPr="001F2509" w:rsidRDefault="007725F5" w:rsidP="007725F5">
      <w:pPr>
        <w:pStyle w:val="Prrafodelista"/>
        <w:numPr>
          <w:ilvl w:val="0"/>
          <w:numId w:val="33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Comunicar los riesgos asociados al cumplimiento de objetivos institucionales, así como los relacionados con corrupción y posibles irregularidades que afecten los recursos económicos públicos;  </w:t>
      </w:r>
    </w:p>
    <w:p w:rsidR="007725F5" w:rsidRPr="001F2509" w:rsidRDefault="007725F5" w:rsidP="007725F5">
      <w:pPr>
        <w:numPr>
          <w:ilvl w:val="0"/>
          <w:numId w:val="33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lastRenderedPageBreak/>
        <w:t xml:space="preserve">Supervisar los planes, programas o proyectos a su cargo, así como, las actividades y su cumplimiento; </w:t>
      </w:r>
    </w:p>
    <w:p w:rsidR="007725F5" w:rsidRPr="001F2509" w:rsidRDefault="007725F5" w:rsidP="007725F5">
      <w:pPr>
        <w:numPr>
          <w:ilvl w:val="0"/>
          <w:numId w:val="33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Salvaguardar documentos e información que se deban conservar de manera confidencial, por su relevancia o por sus aspectos técnicos, jurídicos, económicos y de seguridad; </w:t>
      </w:r>
    </w:p>
    <w:p w:rsidR="007725F5" w:rsidRPr="001F2509" w:rsidRDefault="007725F5" w:rsidP="007725F5">
      <w:pPr>
        <w:numPr>
          <w:ilvl w:val="0"/>
          <w:numId w:val="33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Implementar mejores prácticas y procesos para evitar la corrupción y prevenir cualquier conflicto de Interés;  </w:t>
      </w:r>
    </w:p>
    <w:p w:rsidR="007725F5" w:rsidRPr="001F2509" w:rsidRDefault="007725F5" w:rsidP="007725F5">
      <w:pPr>
        <w:numPr>
          <w:ilvl w:val="0"/>
          <w:numId w:val="33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Atender las manifestaciones o propuestas que tiendan a mejorar o superar deficiencias de operación, de procesos, de calidad de trámites y servicios, o de comportamiento ético de las Personas Servidoras Públicas;  </w:t>
      </w:r>
    </w:p>
    <w:p w:rsidR="007725F5" w:rsidRPr="001F2509" w:rsidRDefault="007725F5" w:rsidP="007725F5">
      <w:pPr>
        <w:numPr>
          <w:ilvl w:val="0"/>
          <w:numId w:val="33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Informar, declarar o testificar sobre hechos que le consten relacionados con conductas contrarias a la normatividad, así como al presente Código de Ética y Conducta, y </w:t>
      </w:r>
    </w:p>
    <w:p w:rsidR="007725F5" w:rsidRPr="001F2509" w:rsidRDefault="007725F5" w:rsidP="007725F5">
      <w:pPr>
        <w:numPr>
          <w:ilvl w:val="0"/>
          <w:numId w:val="33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bookmarkStart w:id="2" w:name="_Hlk199513238"/>
      <w:r w:rsidRPr="001F2509">
        <w:rPr>
          <w:rFonts w:ascii="Aptos Narrow" w:hAnsi="Aptos Narrow"/>
          <w:iCs/>
          <w:sz w:val="24"/>
          <w:szCs w:val="24"/>
        </w:rPr>
        <w:t>Observar criterios de legalidad, imparcialidad, objetividad, discreción y confidencialidad en los asuntos de los que tenga conocimiento.</w:t>
      </w:r>
    </w:p>
    <w:bookmarkEnd w:id="2"/>
    <w:p w:rsidR="007725F5" w:rsidRPr="001F2509" w:rsidRDefault="007725F5" w:rsidP="007725F5">
      <w:pPr>
        <w:spacing w:after="284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b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pStyle w:val="Ttulo2"/>
        <w:spacing w:after="282" w:line="360" w:lineRule="auto"/>
        <w:ind w:left="-5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t xml:space="preserve">COMPORTAMIENTO DIGNO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Las Personas Servidoras Públicas de la Comisaría se comprometerán en el ejercicio de su empleo, cargo o comisión a:</w:t>
      </w:r>
    </w:p>
    <w:p w:rsidR="007725F5" w:rsidRPr="001F2509" w:rsidRDefault="007725F5" w:rsidP="007725F5">
      <w:pPr>
        <w:pStyle w:val="Prrafodelista"/>
        <w:numPr>
          <w:ilvl w:val="0"/>
          <w:numId w:val="34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Actuar en forma digna sin proferir expresiones ofensivas o discriminatorias, usar lenguaje apropiado, manteniendo para ello una actitud de respeto hacia las personas con las que guarden relación en la función pública;  </w:t>
      </w:r>
    </w:p>
    <w:p w:rsidR="007725F5" w:rsidRPr="001F2509" w:rsidRDefault="007725F5" w:rsidP="007725F5">
      <w:pPr>
        <w:pStyle w:val="Prrafodelista"/>
        <w:numPr>
          <w:ilvl w:val="0"/>
          <w:numId w:val="34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Llevar a cabo conductas respetuosas, empáticas y honestas hacia las personas;  </w:t>
      </w:r>
    </w:p>
    <w:p w:rsidR="007725F5" w:rsidRPr="001F2509" w:rsidRDefault="007725F5" w:rsidP="007725F5">
      <w:pPr>
        <w:numPr>
          <w:ilvl w:val="0"/>
          <w:numId w:val="34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>Realizar únicamente las actividades para las cuales estan legalmente facultadas, sin rebasar los límites de su competencia y atribuciones, y</w:t>
      </w:r>
    </w:p>
    <w:p w:rsidR="007725F5" w:rsidRPr="001F2509" w:rsidRDefault="007725F5" w:rsidP="007725F5">
      <w:pPr>
        <w:numPr>
          <w:ilvl w:val="0"/>
          <w:numId w:val="34"/>
        </w:numPr>
        <w:spacing w:after="159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lastRenderedPageBreak/>
        <w:t xml:space="preserve">Evitar comentarios, burlas o bromas hacia otra persona referentes a su apariencia, orientación sexual, religión o cualquier otro tema de índole personal. </w:t>
      </w:r>
    </w:p>
    <w:p w:rsidR="007725F5" w:rsidRPr="001F2509" w:rsidRDefault="007725F5" w:rsidP="007725F5">
      <w:pPr>
        <w:spacing w:after="159" w:line="360" w:lineRule="auto"/>
        <w:ind w:left="720"/>
        <w:jc w:val="both"/>
        <w:rPr>
          <w:rFonts w:ascii="Aptos Narrow" w:hAnsi="Aptos Narrow"/>
          <w:iCs/>
          <w:sz w:val="24"/>
          <w:szCs w:val="24"/>
        </w:rPr>
      </w:pPr>
    </w:p>
    <w:p w:rsidR="007725F5" w:rsidRPr="001F2509" w:rsidRDefault="007725F5" w:rsidP="007725F5">
      <w:pPr>
        <w:pStyle w:val="Ttulo2"/>
        <w:spacing w:after="284" w:line="360" w:lineRule="auto"/>
        <w:ind w:right="8"/>
        <w:jc w:val="both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t xml:space="preserve">INDICADOR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Para efectos de lo dispuesto en este Código, el Organo Interno de Control y la Unidad de Asuntos Internos y Anticorrupción en coordinación con la Comisión del Servicio Profesional de Carrera, Honor y Justicia, aplicarán anualmente la metodología que al efecto desarrolle la Comisaría, para la determinación del indicador de la idoneidad del Código de Ética y Conducta, para ello, la Comisaría se apoyará en sondeos, encuestas, estudios u otras fuentes de información sobre la materia. </w:t>
      </w:r>
    </w:p>
    <w:p w:rsidR="007725F5" w:rsidRPr="001F2509" w:rsidRDefault="007725F5" w:rsidP="007725F5">
      <w:pPr>
        <w:spacing w:after="284" w:line="360" w:lineRule="auto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spacing w:after="284" w:line="360" w:lineRule="auto"/>
        <w:jc w:val="both"/>
        <w:rPr>
          <w:rFonts w:ascii="Aptos Narrow" w:hAnsi="Aptos Narrow"/>
          <w:b/>
          <w:bCs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 xml:space="preserve">MECANISMOS DE PARTICIPACIÓN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Son indispensables para incluir la participación de las Personas Servidoras Públicas con la finalidad de generar un diagnóstico y visión más certera sobre la situación que impera en la Comisaría de Seguridad y Protección Ciudadana, por lo que se llevarán a cabo talleres con la participación de los antes mencionados que desempeñan un empleo, cargo o comisión en la Comisaría, lo que permite generar un espacio de reflexión para identificar propuestas y esquemas de corresponsabilidad. </w:t>
      </w:r>
    </w:p>
    <w:p w:rsidR="007725F5" w:rsidRPr="001F2509" w:rsidRDefault="007725F5" w:rsidP="007725F5">
      <w:pPr>
        <w:spacing w:line="360" w:lineRule="auto"/>
        <w:jc w:val="both"/>
        <w:rPr>
          <w:rFonts w:ascii="Aptos Narrow" w:hAnsi="Aptos Narrow"/>
          <w:iCs/>
          <w:sz w:val="24"/>
          <w:szCs w:val="24"/>
        </w:rPr>
      </w:pP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b/>
          <w:bCs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 xml:space="preserve">DIFUSIÓN </w:t>
      </w:r>
    </w:p>
    <w:p w:rsidR="007725F5" w:rsidRPr="001F2509" w:rsidRDefault="007725F5" w:rsidP="007725F5">
      <w:pPr>
        <w:spacing w:line="360" w:lineRule="auto"/>
        <w:ind w:left="-5" w:hanging="10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Para el cumplimiento de este Código es obligación de la Comisaría su difusión a través de los medios fisícos y digitales que tenga a su alcance. </w:t>
      </w:r>
    </w:p>
    <w:p w:rsidR="007725F5" w:rsidRPr="001F2509" w:rsidRDefault="007725F5" w:rsidP="007725F5">
      <w:pPr>
        <w:spacing w:line="360" w:lineRule="auto"/>
        <w:ind w:left="-5" w:hanging="10"/>
        <w:jc w:val="both"/>
        <w:rPr>
          <w:rFonts w:ascii="Aptos Narrow" w:hAnsi="Aptos Narrow"/>
          <w:b/>
          <w:bCs/>
          <w:iCs/>
          <w:sz w:val="24"/>
          <w:szCs w:val="24"/>
        </w:rPr>
      </w:pPr>
    </w:p>
    <w:p w:rsidR="007725F5" w:rsidRPr="001F2509" w:rsidRDefault="007725F5" w:rsidP="007725F5">
      <w:pPr>
        <w:spacing w:line="360" w:lineRule="auto"/>
        <w:ind w:left="-5" w:hanging="10"/>
        <w:jc w:val="both"/>
        <w:rPr>
          <w:rFonts w:ascii="Aptos Narrow" w:hAnsi="Aptos Narrow"/>
          <w:b/>
          <w:bCs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lastRenderedPageBreak/>
        <w:t xml:space="preserve">CARTA COMPROMISO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Tiene el propósito de que las personas servidoras públicas adscritas a la Comisaría la firmen, dejando constancia de que conocen y comprenden el Código de Ética y Conducta, </w:t>
      </w:r>
      <w:proofErr w:type="gramStart"/>
      <w:r w:rsidRPr="001F2509">
        <w:rPr>
          <w:rFonts w:ascii="Aptos Narrow" w:hAnsi="Aptos Narrow"/>
          <w:iCs/>
          <w:sz w:val="24"/>
          <w:szCs w:val="24"/>
        </w:rPr>
        <w:t>y</w:t>
      </w:r>
      <w:proofErr w:type="gramEnd"/>
      <w:r w:rsidRPr="001F2509">
        <w:rPr>
          <w:rFonts w:ascii="Aptos Narrow" w:hAnsi="Aptos Narrow"/>
          <w:iCs/>
          <w:sz w:val="24"/>
          <w:szCs w:val="24"/>
        </w:rPr>
        <w:t xml:space="preserve"> por tanto, asumen el compromiso de cumplirlo durante el desempeño de su empleo, cargo o comisión.  </w:t>
      </w:r>
    </w:p>
    <w:p w:rsidR="007725F5" w:rsidRPr="001F2509" w:rsidRDefault="007725F5" w:rsidP="007725F5">
      <w:pPr>
        <w:spacing w:line="360" w:lineRule="auto"/>
        <w:ind w:left="-5"/>
        <w:jc w:val="both"/>
        <w:rPr>
          <w:rFonts w:ascii="Aptos Narrow" w:hAnsi="Aptos Narrow"/>
          <w:iCs/>
          <w:sz w:val="24"/>
          <w:szCs w:val="24"/>
        </w:rPr>
      </w:pPr>
      <w:r w:rsidRPr="001F2509">
        <w:rPr>
          <w:rFonts w:ascii="Aptos Narrow" w:hAnsi="Aptos Narrow"/>
          <w:iCs/>
          <w:sz w:val="24"/>
          <w:szCs w:val="24"/>
        </w:rPr>
        <w:t xml:space="preserve">Es de carácter obligatorio para las Personas Servidoras Públicas de la Comisaría, cualquiera que sea su nivel jerárquico, especialidad o función, la lectura y rúbrica de la carta compromiso anexada al presente documento, misma que deberá ser integrada a su expediente como constancia de su aceptación y compromiso de cumplimiento. </w:t>
      </w:r>
    </w:p>
    <w:p w:rsidR="007725F5" w:rsidRPr="001F2509" w:rsidRDefault="007725F5" w:rsidP="007725F5">
      <w:pPr>
        <w:spacing w:line="360" w:lineRule="auto"/>
        <w:ind w:left="-5"/>
        <w:jc w:val="center"/>
        <w:rPr>
          <w:rFonts w:ascii="Aptos Narrow" w:hAnsi="Aptos Narrow"/>
          <w:b/>
          <w:bCs/>
          <w:iCs/>
          <w:sz w:val="24"/>
          <w:szCs w:val="24"/>
        </w:rPr>
      </w:pPr>
    </w:p>
    <w:p w:rsidR="007725F5" w:rsidRPr="001F2509" w:rsidRDefault="007725F5" w:rsidP="007725F5">
      <w:pPr>
        <w:spacing w:line="360" w:lineRule="auto"/>
        <w:ind w:left="-5"/>
        <w:jc w:val="center"/>
        <w:rPr>
          <w:rFonts w:ascii="Aptos Narrow" w:hAnsi="Aptos Narrow"/>
          <w:b/>
          <w:bCs/>
          <w:iCs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sz w:val="24"/>
          <w:szCs w:val="24"/>
        </w:rPr>
        <w:t>ANEXO</w:t>
      </w:r>
    </w:p>
    <w:p w:rsidR="007725F5" w:rsidRPr="001F2509" w:rsidRDefault="007725F5" w:rsidP="007725F5">
      <w:pPr>
        <w:pStyle w:val="Ttulo1"/>
        <w:spacing w:after="265" w:line="360" w:lineRule="auto"/>
        <w:ind w:right="8"/>
        <w:jc w:val="center"/>
        <w:rPr>
          <w:rFonts w:ascii="Aptos Narrow" w:hAnsi="Aptos Narrow"/>
          <w:b/>
          <w:bCs/>
          <w:iCs/>
          <w:color w:val="auto"/>
          <w:sz w:val="24"/>
          <w:szCs w:val="24"/>
        </w:rPr>
      </w:pPr>
      <w:r w:rsidRPr="001F2509">
        <w:rPr>
          <w:rFonts w:ascii="Aptos Narrow" w:hAnsi="Aptos Narrow"/>
          <w:b/>
          <w:bCs/>
          <w:iCs/>
          <w:color w:val="auto"/>
          <w:sz w:val="24"/>
          <w:szCs w:val="24"/>
        </w:rPr>
        <w:t>CARTA COMPROMISO</w:t>
      </w:r>
    </w:p>
    <w:p w:rsidR="007725F5" w:rsidRPr="001F2509" w:rsidRDefault="007725F5" w:rsidP="007725F5">
      <w:pPr>
        <w:spacing w:line="360" w:lineRule="auto"/>
        <w:ind w:left="-567"/>
        <w:jc w:val="both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>Con fundamento en lo dispuesto por el artículo 109 fracción III de la Constitución Política de los Estados Unidos Mexicanos, así como todas aquellas disposiciones legales, reglamentarias y normativas que correspondan al desempeño del empleo, cargo o comisión del personal adscrito a la Comisaría de Seguridad y Protección ciudadana, del Municipio de Saltillo Coahuila de Zaragoza, declaro que conozco y comprendo íntegramente el contenido del Código de Ética y Conducta para el ejercicio de la Función Pública, por lo que voluntariamente y en concordancia con mi vocación de servicio público, me comprometo a:</w:t>
      </w:r>
    </w:p>
    <w:p w:rsidR="007725F5" w:rsidRPr="001F2509" w:rsidRDefault="007725F5" w:rsidP="007725F5">
      <w:pPr>
        <w:pStyle w:val="Prrafodelista"/>
        <w:numPr>
          <w:ilvl w:val="0"/>
          <w:numId w:val="35"/>
        </w:numPr>
        <w:spacing w:line="360" w:lineRule="auto"/>
        <w:ind w:left="-567" w:firstLine="0"/>
        <w:jc w:val="both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>Conducir mi actuación y a observar un comportamiento de acuerdo a la normatividad antes citada;</w:t>
      </w:r>
    </w:p>
    <w:p w:rsidR="007725F5" w:rsidRPr="001F2509" w:rsidRDefault="007725F5" w:rsidP="007725F5">
      <w:pPr>
        <w:pStyle w:val="Prrafodelista"/>
        <w:numPr>
          <w:ilvl w:val="0"/>
          <w:numId w:val="35"/>
        </w:numPr>
        <w:spacing w:line="360" w:lineRule="auto"/>
        <w:ind w:left="0" w:hanging="567"/>
        <w:jc w:val="both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 xml:space="preserve">Manifestar, de manera oportuna, mis preocupaciones o dilemas éticos ante el </w:t>
      </w:r>
      <w:r w:rsidRPr="001F2509">
        <w:rPr>
          <w:rFonts w:ascii="Aptos Narrow" w:hAnsi="Aptos Narrow"/>
          <w:iCs/>
          <w:sz w:val="24"/>
          <w:szCs w:val="24"/>
        </w:rPr>
        <w:t xml:space="preserve">Órgano Interno de Control y de la Unidad de Asuntos Internos y Anticorrupción; </w:t>
      </w:r>
      <w:r w:rsidRPr="001F2509">
        <w:rPr>
          <w:rFonts w:ascii="Aptos Narrow" w:hAnsi="Aptos Narrow" w:cstheme="majorHAnsi"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pStyle w:val="Prrafodelista"/>
        <w:numPr>
          <w:ilvl w:val="0"/>
          <w:numId w:val="35"/>
        </w:numPr>
        <w:spacing w:line="360" w:lineRule="auto"/>
        <w:ind w:left="0" w:hanging="567"/>
        <w:jc w:val="both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 xml:space="preserve">Cooperar de manera total y transparente en las investigaciones que realice el </w:t>
      </w:r>
      <w:r w:rsidRPr="001F2509">
        <w:rPr>
          <w:rFonts w:ascii="Aptos Narrow" w:hAnsi="Aptos Narrow"/>
          <w:iCs/>
          <w:sz w:val="24"/>
          <w:szCs w:val="24"/>
        </w:rPr>
        <w:t>Órgano Interno de Control y de la Unidad de Asuntos Internos y Anticorrupción</w:t>
      </w:r>
      <w:r w:rsidRPr="001F2509">
        <w:rPr>
          <w:rFonts w:ascii="Aptos Narrow" w:hAnsi="Aptos Narrow" w:cstheme="majorHAnsi"/>
          <w:iCs/>
          <w:sz w:val="24"/>
          <w:szCs w:val="24"/>
        </w:rPr>
        <w:t>, previo requerimiento, por posibles vulneraciones a las disposiciones señaladas;</w:t>
      </w:r>
    </w:p>
    <w:p w:rsidR="007725F5" w:rsidRPr="001F2509" w:rsidRDefault="007725F5" w:rsidP="007725F5">
      <w:pPr>
        <w:pStyle w:val="Prrafodelista"/>
        <w:numPr>
          <w:ilvl w:val="0"/>
          <w:numId w:val="35"/>
        </w:numPr>
        <w:spacing w:line="360" w:lineRule="auto"/>
        <w:ind w:left="0" w:hanging="567"/>
        <w:jc w:val="both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lastRenderedPageBreak/>
        <w:t>Evitar cualquier conducta que pueda resultar contraria al presente código o dañar la imagen de esta Comisaría de Seguridad y Protección Ciudadana, y</w:t>
      </w:r>
    </w:p>
    <w:p w:rsidR="007725F5" w:rsidRPr="001F2509" w:rsidRDefault="007725F5" w:rsidP="007725F5">
      <w:pPr>
        <w:pStyle w:val="Prrafodelista"/>
        <w:numPr>
          <w:ilvl w:val="0"/>
          <w:numId w:val="35"/>
        </w:numPr>
        <w:spacing w:line="360" w:lineRule="auto"/>
        <w:ind w:left="0" w:hanging="567"/>
        <w:jc w:val="both"/>
        <w:rPr>
          <w:rFonts w:ascii="Aptos Narrow" w:hAnsi="Aptos Narrow"/>
          <w:iCs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>Observar criterios de legalidad, imparcialidad, objetividad, discreción y confidencialidad en los asuntos de los que tenga conocimiento.</w:t>
      </w:r>
    </w:p>
    <w:p w:rsidR="007725F5" w:rsidRPr="001F2509" w:rsidRDefault="007725F5" w:rsidP="007725F5">
      <w:pPr>
        <w:pStyle w:val="Prrafodelista"/>
        <w:spacing w:line="360" w:lineRule="auto"/>
        <w:ind w:left="0"/>
        <w:jc w:val="both"/>
        <w:rPr>
          <w:rFonts w:ascii="Aptos Narrow" w:hAnsi="Aptos Narrow"/>
          <w:iCs/>
          <w:szCs w:val="24"/>
        </w:rPr>
      </w:pPr>
    </w:p>
    <w:p w:rsidR="007725F5" w:rsidRPr="001F2509" w:rsidRDefault="007725F5" w:rsidP="007725F5">
      <w:pPr>
        <w:pStyle w:val="Prrafodelista"/>
        <w:spacing w:line="360" w:lineRule="auto"/>
        <w:ind w:left="0"/>
        <w:jc w:val="both"/>
        <w:rPr>
          <w:rFonts w:ascii="Aptos Narrow" w:hAnsi="Aptos Narrow" w:cs="Calibr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>En ese tenor, como persona servidora pública estoy consciente de las sanciones a las cuales           puedo ser objeto ante el incumplimiento de esta disposición.</w:t>
      </w:r>
    </w:p>
    <w:p w:rsidR="007725F5" w:rsidRPr="001F2509" w:rsidRDefault="007725F5" w:rsidP="007725F5">
      <w:pPr>
        <w:pStyle w:val="Prrafodelista"/>
        <w:pBdr>
          <w:bottom w:val="single" w:sz="12" w:space="31" w:color="auto"/>
        </w:pBdr>
        <w:spacing w:after="0" w:line="360" w:lineRule="auto"/>
        <w:ind w:left="-567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 xml:space="preserve"> </w:t>
      </w:r>
    </w:p>
    <w:p w:rsidR="007725F5" w:rsidRPr="001F2509" w:rsidRDefault="007725F5" w:rsidP="007725F5">
      <w:pPr>
        <w:pBdr>
          <w:bottom w:val="single" w:sz="12" w:space="31" w:color="auto"/>
        </w:pBdr>
        <w:spacing w:after="0" w:line="360" w:lineRule="auto"/>
        <w:ind w:left="-567"/>
        <w:rPr>
          <w:rFonts w:ascii="Aptos Narrow" w:hAnsi="Aptos Narrow" w:cstheme="majorHAnsi"/>
          <w:iCs/>
          <w:sz w:val="24"/>
          <w:szCs w:val="24"/>
        </w:rPr>
      </w:pPr>
    </w:p>
    <w:p w:rsidR="007725F5" w:rsidRPr="001F2509" w:rsidRDefault="007725F5" w:rsidP="007725F5">
      <w:pPr>
        <w:spacing w:line="360" w:lineRule="auto"/>
        <w:ind w:left="-567"/>
        <w:jc w:val="center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>Suscribo esta carta (nombre completo)</w:t>
      </w:r>
    </w:p>
    <w:p w:rsidR="007725F5" w:rsidRPr="001F2509" w:rsidRDefault="007725F5" w:rsidP="007725F5">
      <w:pPr>
        <w:spacing w:line="360" w:lineRule="auto"/>
        <w:ind w:left="-567"/>
        <w:rPr>
          <w:rFonts w:ascii="Aptos Narrow" w:hAnsi="Aptos Narrow" w:cstheme="majorHAnsi"/>
          <w:iCs/>
          <w:sz w:val="24"/>
          <w:szCs w:val="24"/>
        </w:rPr>
      </w:pPr>
    </w:p>
    <w:p w:rsidR="007725F5" w:rsidRPr="001F2509" w:rsidRDefault="007725F5" w:rsidP="007725F5">
      <w:pPr>
        <w:pBdr>
          <w:top w:val="single" w:sz="12" w:space="1" w:color="auto"/>
          <w:bottom w:val="single" w:sz="12" w:space="1" w:color="auto"/>
        </w:pBdr>
        <w:spacing w:line="360" w:lineRule="auto"/>
        <w:ind w:left="-567"/>
        <w:jc w:val="center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>Cargo</w:t>
      </w:r>
    </w:p>
    <w:p w:rsidR="007725F5" w:rsidRPr="001F2509" w:rsidRDefault="007725F5" w:rsidP="007725F5">
      <w:pPr>
        <w:pBdr>
          <w:top w:val="single" w:sz="12" w:space="1" w:color="auto"/>
          <w:bottom w:val="single" w:sz="12" w:space="1" w:color="auto"/>
        </w:pBdr>
        <w:spacing w:line="360" w:lineRule="auto"/>
        <w:ind w:left="-567"/>
        <w:rPr>
          <w:rFonts w:ascii="Aptos Narrow" w:hAnsi="Aptos Narrow" w:cstheme="majorHAnsi"/>
          <w:iCs/>
          <w:sz w:val="24"/>
          <w:szCs w:val="24"/>
        </w:rPr>
      </w:pPr>
    </w:p>
    <w:p w:rsidR="007725F5" w:rsidRPr="001F2509" w:rsidRDefault="007725F5" w:rsidP="007725F5">
      <w:pPr>
        <w:spacing w:line="360" w:lineRule="auto"/>
        <w:ind w:left="-567"/>
        <w:jc w:val="center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>Adscripción</w:t>
      </w:r>
    </w:p>
    <w:p w:rsidR="007725F5" w:rsidRPr="001F2509" w:rsidRDefault="007725F5" w:rsidP="007725F5">
      <w:pPr>
        <w:pBdr>
          <w:bottom w:val="single" w:sz="12" w:space="1" w:color="auto"/>
        </w:pBdr>
        <w:spacing w:line="360" w:lineRule="auto"/>
        <w:ind w:left="-567"/>
        <w:rPr>
          <w:rFonts w:ascii="Aptos Narrow" w:hAnsi="Aptos Narrow" w:cstheme="majorHAnsi"/>
          <w:iCs/>
          <w:sz w:val="24"/>
          <w:szCs w:val="24"/>
        </w:rPr>
      </w:pPr>
    </w:p>
    <w:p w:rsidR="007725F5" w:rsidRPr="001F2509" w:rsidRDefault="007725F5" w:rsidP="007725F5">
      <w:pPr>
        <w:spacing w:line="360" w:lineRule="auto"/>
        <w:ind w:left="-567"/>
        <w:jc w:val="center"/>
        <w:rPr>
          <w:rFonts w:ascii="Aptos Narrow" w:hAnsi="Aptos Narrow" w:cstheme="majorHAnsi"/>
          <w:iCs/>
          <w:sz w:val="24"/>
          <w:szCs w:val="24"/>
        </w:rPr>
      </w:pPr>
      <w:r w:rsidRPr="001F2509">
        <w:rPr>
          <w:rFonts w:ascii="Aptos Narrow" w:hAnsi="Aptos Narrow" w:cstheme="majorHAnsi"/>
          <w:iCs/>
          <w:sz w:val="24"/>
          <w:szCs w:val="24"/>
        </w:rPr>
        <w:t>Fecha y Firma</w:t>
      </w:r>
    </w:p>
    <w:p w:rsidR="00F14CE4" w:rsidRPr="001F2509" w:rsidRDefault="00F14CE4" w:rsidP="00F14CE4">
      <w:pPr>
        <w:widowControl w:val="0"/>
        <w:autoSpaceDE w:val="0"/>
        <w:autoSpaceDN w:val="0"/>
        <w:spacing w:before="4" w:after="0" w:line="360" w:lineRule="auto"/>
        <w:ind w:right="-235"/>
        <w:jc w:val="both"/>
        <w:rPr>
          <w:rFonts w:ascii="Aptos Narrow" w:eastAsia="Arial MT" w:hAnsi="Aptos Narrow" w:cs="Arial"/>
          <w:iCs/>
          <w:sz w:val="24"/>
          <w:szCs w:val="24"/>
          <w:highlight w:val="yellow"/>
          <w:lang w:val="es-ES"/>
        </w:rPr>
      </w:pPr>
    </w:p>
    <w:p w:rsidR="00F14CE4" w:rsidRPr="001F2509" w:rsidRDefault="00F14CE4" w:rsidP="00F14CE4">
      <w:pPr>
        <w:widowControl w:val="0"/>
        <w:autoSpaceDE w:val="0"/>
        <w:autoSpaceDN w:val="0"/>
        <w:spacing w:after="0" w:line="360" w:lineRule="auto"/>
        <w:ind w:left="-142" w:right="-235"/>
        <w:jc w:val="center"/>
        <w:outlineLvl w:val="0"/>
        <w:rPr>
          <w:rFonts w:ascii="Aptos Narrow" w:eastAsia="Arial" w:hAnsi="Aptos Narrow" w:cs="Arial"/>
          <w:b/>
          <w:bCs/>
          <w:iCs/>
          <w:sz w:val="24"/>
          <w:szCs w:val="24"/>
          <w:lang w:val="es-ES"/>
        </w:rPr>
      </w:pPr>
      <w:r w:rsidRPr="001F2509">
        <w:rPr>
          <w:rFonts w:ascii="Aptos Narrow" w:eastAsia="Arial" w:hAnsi="Aptos Narrow" w:cs="Arial"/>
          <w:b/>
          <w:bCs/>
          <w:iCs/>
          <w:sz w:val="24"/>
          <w:szCs w:val="24"/>
          <w:lang w:val="es-ES"/>
        </w:rPr>
        <w:t>TRANSITORIOS</w:t>
      </w:r>
    </w:p>
    <w:p w:rsidR="00F14CE4" w:rsidRPr="001F2509" w:rsidRDefault="00F14CE4" w:rsidP="00F14CE4">
      <w:pPr>
        <w:widowControl w:val="0"/>
        <w:autoSpaceDE w:val="0"/>
        <w:autoSpaceDN w:val="0"/>
        <w:spacing w:after="0" w:line="360" w:lineRule="auto"/>
        <w:ind w:left="-142" w:right="-235"/>
        <w:jc w:val="both"/>
        <w:rPr>
          <w:rFonts w:ascii="Aptos Narrow" w:eastAsia="Arial MT" w:hAnsi="Aptos Narrow" w:cs="Arial"/>
          <w:b/>
          <w:iCs/>
          <w:sz w:val="24"/>
          <w:szCs w:val="24"/>
          <w:lang w:val="es-ES"/>
        </w:rPr>
      </w:pPr>
    </w:p>
    <w:p w:rsidR="00F14CE4" w:rsidRPr="001F2509" w:rsidRDefault="00F14CE4" w:rsidP="00F14CE4">
      <w:pPr>
        <w:widowControl w:val="0"/>
        <w:autoSpaceDE w:val="0"/>
        <w:autoSpaceDN w:val="0"/>
        <w:spacing w:before="1" w:after="0" w:line="360" w:lineRule="auto"/>
        <w:ind w:left="-142" w:right="-235"/>
        <w:jc w:val="both"/>
        <w:rPr>
          <w:rFonts w:ascii="Aptos Narrow" w:eastAsia="Arial MT" w:hAnsi="Aptos Narrow" w:cs="Arial"/>
          <w:iCs/>
          <w:sz w:val="24"/>
          <w:szCs w:val="24"/>
          <w:lang w:val="es-ES"/>
        </w:rPr>
      </w:pPr>
      <w:r w:rsidRPr="001F2509">
        <w:rPr>
          <w:rFonts w:ascii="Aptos Narrow" w:eastAsia="Arial MT" w:hAnsi="Aptos Narrow" w:cs="Arial"/>
          <w:b/>
          <w:iCs/>
          <w:sz w:val="24"/>
          <w:szCs w:val="24"/>
          <w:lang w:val="es-ES"/>
        </w:rPr>
        <w:t>PRIMERO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 xml:space="preserve">. El </w:t>
      </w:r>
      <w:r w:rsidR="007725F5"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 xml:space="preserve">instrumento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deberá publicarse en el órgano de difusión municipal y entrará</w:t>
      </w:r>
      <w:r w:rsidRPr="001F2509">
        <w:rPr>
          <w:rFonts w:ascii="Aptos Narrow" w:eastAsia="Arial MT" w:hAnsi="Aptos Narrow" w:cs="Arial"/>
          <w:iCs/>
          <w:spacing w:val="-11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en</w:t>
      </w:r>
      <w:r w:rsidRPr="001F2509">
        <w:rPr>
          <w:rFonts w:ascii="Aptos Narrow" w:eastAsia="Arial MT" w:hAnsi="Aptos Narrow" w:cs="Arial"/>
          <w:iCs/>
          <w:spacing w:val="-13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vigor</w:t>
      </w:r>
      <w:r w:rsidRPr="001F2509">
        <w:rPr>
          <w:rFonts w:ascii="Aptos Narrow" w:eastAsia="Arial MT" w:hAnsi="Aptos Narrow" w:cs="Arial"/>
          <w:iCs/>
          <w:spacing w:val="-12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a</w:t>
      </w:r>
      <w:r w:rsidRPr="001F2509">
        <w:rPr>
          <w:rFonts w:ascii="Aptos Narrow" w:eastAsia="Arial MT" w:hAnsi="Aptos Narrow" w:cs="Arial"/>
          <w:iCs/>
          <w:spacing w:val="-13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partir</w:t>
      </w:r>
      <w:r w:rsidRPr="001F2509">
        <w:rPr>
          <w:rFonts w:ascii="Aptos Narrow" w:eastAsia="Arial MT" w:hAnsi="Aptos Narrow" w:cs="Arial"/>
          <w:iCs/>
          <w:spacing w:val="-12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del</w:t>
      </w:r>
      <w:r w:rsidRPr="001F2509">
        <w:rPr>
          <w:rFonts w:ascii="Aptos Narrow" w:eastAsia="Arial MT" w:hAnsi="Aptos Narrow" w:cs="Arial"/>
          <w:iCs/>
          <w:spacing w:val="-10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día</w:t>
      </w:r>
      <w:r w:rsidRPr="001F2509">
        <w:rPr>
          <w:rFonts w:ascii="Aptos Narrow" w:eastAsia="Arial MT" w:hAnsi="Aptos Narrow" w:cs="Arial"/>
          <w:iCs/>
          <w:spacing w:val="-10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siguiente</w:t>
      </w:r>
      <w:r w:rsidRPr="001F2509">
        <w:rPr>
          <w:rFonts w:ascii="Aptos Narrow" w:eastAsia="Arial MT" w:hAnsi="Aptos Narrow" w:cs="Arial"/>
          <w:iCs/>
          <w:spacing w:val="-13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de</w:t>
      </w:r>
      <w:r w:rsidRPr="001F2509">
        <w:rPr>
          <w:rFonts w:ascii="Aptos Narrow" w:eastAsia="Arial MT" w:hAnsi="Aptos Narrow" w:cs="Arial"/>
          <w:iCs/>
          <w:spacing w:val="-14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su</w:t>
      </w:r>
      <w:r w:rsidRPr="001F2509">
        <w:rPr>
          <w:rFonts w:ascii="Aptos Narrow" w:eastAsia="Arial MT" w:hAnsi="Aptos Narrow" w:cs="Arial"/>
          <w:iCs/>
          <w:spacing w:val="-10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publicación</w:t>
      </w:r>
      <w:r w:rsidRPr="001F2509">
        <w:rPr>
          <w:rFonts w:ascii="Aptos Narrow" w:eastAsia="Arial MT" w:hAnsi="Aptos Narrow" w:cs="Arial"/>
          <w:iCs/>
          <w:spacing w:val="-11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en</w:t>
      </w:r>
      <w:r w:rsidRPr="001F2509">
        <w:rPr>
          <w:rFonts w:ascii="Aptos Narrow" w:eastAsia="Arial MT" w:hAnsi="Aptos Narrow" w:cs="Arial"/>
          <w:iCs/>
          <w:spacing w:val="-11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el</w:t>
      </w:r>
      <w:r w:rsidRPr="001F2509">
        <w:rPr>
          <w:rFonts w:ascii="Aptos Narrow" w:eastAsia="Arial MT" w:hAnsi="Aptos Narrow" w:cs="Arial"/>
          <w:iCs/>
          <w:spacing w:val="-12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Periódico</w:t>
      </w:r>
      <w:r w:rsidRPr="001F2509">
        <w:rPr>
          <w:rFonts w:ascii="Aptos Narrow" w:eastAsia="Arial MT" w:hAnsi="Aptos Narrow" w:cs="Arial"/>
          <w:iCs/>
          <w:spacing w:val="-12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Oficial</w:t>
      </w:r>
      <w:r w:rsidRPr="001F2509">
        <w:rPr>
          <w:rFonts w:ascii="Aptos Narrow" w:eastAsia="Arial MT" w:hAnsi="Aptos Narrow" w:cs="Arial"/>
          <w:iCs/>
          <w:spacing w:val="-11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del</w:t>
      </w:r>
      <w:r w:rsidRPr="001F2509">
        <w:rPr>
          <w:rFonts w:ascii="Aptos Narrow" w:eastAsia="Arial MT" w:hAnsi="Aptos Narrow" w:cs="Arial"/>
          <w:iCs/>
          <w:spacing w:val="-13"/>
          <w:sz w:val="24"/>
          <w:szCs w:val="24"/>
          <w:lang w:val="es-ES"/>
        </w:rPr>
        <w:t xml:space="preserve"> </w:t>
      </w:r>
      <w:r w:rsidRPr="001F2509">
        <w:rPr>
          <w:rFonts w:ascii="Aptos Narrow" w:hAnsi="Aptos Narrow" w:cs="Arial"/>
          <w:iCs/>
          <w:sz w:val="24"/>
          <w:szCs w:val="24"/>
        </w:rPr>
        <w:t>Estado y no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 xml:space="preserve"> tendrá</w:t>
      </w:r>
      <w:r w:rsidRPr="001F2509">
        <w:rPr>
          <w:rFonts w:ascii="Aptos Narrow" w:eastAsia="Arial MT" w:hAnsi="Aptos Narrow" w:cs="Arial"/>
          <w:iCs/>
          <w:spacing w:val="-2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efectos</w:t>
      </w:r>
      <w:r w:rsidRPr="001F2509">
        <w:rPr>
          <w:rFonts w:ascii="Aptos Narrow" w:eastAsia="Arial MT" w:hAnsi="Aptos Narrow" w:cs="Arial"/>
          <w:iCs/>
          <w:spacing w:val="-2"/>
          <w:sz w:val="24"/>
          <w:szCs w:val="24"/>
          <w:lang w:val="es-ES"/>
        </w:rPr>
        <w:t xml:space="preserve"> 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retroactivos en perjuicio de persona alguna.</w:t>
      </w:r>
    </w:p>
    <w:p w:rsidR="00F14CE4" w:rsidRPr="001F2509" w:rsidRDefault="00F14CE4" w:rsidP="007725F5">
      <w:pPr>
        <w:widowControl w:val="0"/>
        <w:autoSpaceDE w:val="0"/>
        <w:autoSpaceDN w:val="0"/>
        <w:spacing w:after="0" w:line="360" w:lineRule="auto"/>
        <w:ind w:right="-235"/>
        <w:jc w:val="both"/>
        <w:rPr>
          <w:rFonts w:ascii="Aptos Narrow" w:eastAsia="Arial MT" w:hAnsi="Aptos Narrow" w:cs="Arial"/>
          <w:iCs/>
          <w:sz w:val="24"/>
          <w:szCs w:val="24"/>
          <w:lang w:val="es-ES"/>
        </w:rPr>
      </w:pPr>
    </w:p>
    <w:p w:rsidR="00F14CE4" w:rsidRPr="001F2509" w:rsidRDefault="00F14CE4" w:rsidP="00F14CE4">
      <w:pPr>
        <w:widowControl w:val="0"/>
        <w:autoSpaceDE w:val="0"/>
        <w:autoSpaceDN w:val="0"/>
        <w:spacing w:after="0" w:line="360" w:lineRule="auto"/>
        <w:ind w:left="-142" w:right="-235"/>
        <w:jc w:val="both"/>
        <w:rPr>
          <w:rFonts w:ascii="Aptos Narrow" w:eastAsia="Arial MT" w:hAnsi="Aptos Narrow" w:cs="Arial"/>
          <w:iCs/>
          <w:sz w:val="24"/>
          <w:szCs w:val="24"/>
          <w:lang w:val="es-ES"/>
        </w:rPr>
      </w:pPr>
      <w:r w:rsidRPr="001F2509">
        <w:rPr>
          <w:rFonts w:ascii="Aptos Narrow" w:eastAsia="Arial MT" w:hAnsi="Aptos Narrow" w:cs="Arial"/>
          <w:b/>
          <w:bCs/>
          <w:iCs/>
          <w:sz w:val="24"/>
          <w:szCs w:val="24"/>
          <w:lang w:val="es-ES"/>
        </w:rPr>
        <w:t>TERCERO.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 xml:space="preserve"> </w:t>
      </w:r>
      <w:r w:rsidR="007725F5"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Se derogan todas aquellas disposiciones que se opongan al presente instrumento</w:t>
      </w:r>
      <w:r w:rsidRPr="001F2509">
        <w:rPr>
          <w:rFonts w:ascii="Aptos Narrow" w:eastAsia="Arial MT" w:hAnsi="Aptos Narrow" w:cs="Arial"/>
          <w:iCs/>
          <w:sz w:val="24"/>
          <w:szCs w:val="24"/>
          <w:lang w:val="es-ES"/>
        </w:rPr>
        <w:t>.</w:t>
      </w:r>
    </w:p>
    <w:p w:rsidR="00F14CE4" w:rsidRPr="001F2509" w:rsidRDefault="00F14CE4" w:rsidP="00F14CE4">
      <w:pPr>
        <w:widowControl w:val="0"/>
        <w:autoSpaceDE w:val="0"/>
        <w:autoSpaceDN w:val="0"/>
        <w:spacing w:after="0" w:line="242" w:lineRule="auto"/>
        <w:ind w:left="708" w:right="-235" w:hanging="708"/>
        <w:jc w:val="both"/>
        <w:rPr>
          <w:rFonts w:ascii="Aptos Narrow" w:hAnsi="Aptos Narrow" w:cs="Arial"/>
          <w:sz w:val="24"/>
          <w:szCs w:val="24"/>
        </w:rPr>
      </w:pPr>
    </w:p>
    <w:p w:rsidR="00F14CE4" w:rsidRPr="001F2509" w:rsidRDefault="00F14CE4" w:rsidP="00F14CE4">
      <w:pPr>
        <w:pStyle w:val="Textoindependiente"/>
        <w:ind w:right="1"/>
        <w:rPr>
          <w:rFonts w:ascii="Book Antiqua" w:hAnsi="Book Antiqua"/>
          <w:b/>
          <w:bCs/>
          <w:sz w:val="24"/>
          <w:lang w:val="es-MX"/>
        </w:rPr>
      </w:pPr>
    </w:p>
    <w:sectPr w:rsidR="00F14CE4" w:rsidRPr="001F25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3F" w:rsidRDefault="003B283F">
      <w:pPr>
        <w:spacing w:after="0" w:line="240" w:lineRule="auto"/>
      </w:pPr>
      <w:r>
        <w:separator/>
      </w:r>
    </w:p>
  </w:endnote>
  <w:endnote w:type="continuationSeparator" w:id="0">
    <w:p w:rsidR="003B283F" w:rsidRDefault="003B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3F" w:rsidRDefault="003B283F">
      <w:pPr>
        <w:spacing w:after="0" w:line="240" w:lineRule="auto"/>
      </w:pPr>
      <w:r>
        <w:separator/>
      </w:r>
    </w:p>
  </w:footnote>
  <w:footnote w:type="continuationSeparator" w:id="0">
    <w:p w:rsidR="003B283F" w:rsidRDefault="003B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213"/>
    <w:multiLevelType w:val="hybridMultilevel"/>
    <w:tmpl w:val="E0D019D6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255305F"/>
    <w:multiLevelType w:val="hybridMultilevel"/>
    <w:tmpl w:val="D2F6BFAE"/>
    <w:lvl w:ilvl="0" w:tplc="2CE48200">
      <w:start w:val="1"/>
      <w:numFmt w:val="lowerLetter"/>
      <w:lvlText w:val="%1)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A3F0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6001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C723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4C07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8FCE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8CD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2ACA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CA97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52789"/>
    <w:multiLevelType w:val="hybridMultilevel"/>
    <w:tmpl w:val="B6F0B866"/>
    <w:lvl w:ilvl="0" w:tplc="B9662950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E37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6E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58CB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618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64B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40F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EDF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A9D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BA60B5"/>
    <w:multiLevelType w:val="hybridMultilevel"/>
    <w:tmpl w:val="6FACB9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A1A0F"/>
    <w:multiLevelType w:val="hybridMultilevel"/>
    <w:tmpl w:val="B066A7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50922"/>
    <w:multiLevelType w:val="hybridMultilevel"/>
    <w:tmpl w:val="195C5F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47606"/>
    <w:multiLevelType w:val="hybridMultilevel"/>
    <w:tmpl w:val="54781A4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B522D"/>
    <w:multiLevelType w:val="hybridMultilevel"/>
    <w:tmpl w:val="65DAC9D6"/>
    <w:lvl w:ilvl="0" w:tplc="B83C4A9A">
      <w:start w:val="1"/>
      <w:numFmt w:val="upperRoman"/>
      <w:lvlText w:val="%1."/>
      <w:lvlJc w:val="left"/>
      <w:pPr>
        <w:ind w:left="1080" w:hanging="720"/>
      </w:pPr>
      <w:rPr>
        <w:rFonts w:eastAsia="Time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74D"/>
    <w:multiLevelType w:val="hybridMultilevel"/>
    <w:tmpl w:val="2BB87E5E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12566E9"/>
    <w:multiLevelType w:val="hybridMultilevel"/>
    <w:tmpl w:val="692A0CD0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3B54748"/>
    <w:multiLevelType w:val="hybridMultilevel"/>
    <w:tmpl w:val="939652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D50C4"/>
    <w:multiLevelType w:val="hybridMultilevel"/>
    <w:tmpl w:val="83A4C0A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5D0BD6"/>
    <w:multiLevelType w:val="hybridMultilevel"/>
    <w:tmpl w:val="A288E1DC"/>
    <w:lvl w:ilvl="0" w:tplc="080A0017">
      <w:start w:val="1"/>
      <w:numFmt w:val="lowerLetter"/>
      <w:lvlText w:val="%1)"/>
      <w:lvlJc w:val="left"/>
      <w:pPr>
        <w:ind w:left="705" w:hanging="360"/>
      </w:p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367610B"/>
    <w:multiLevelType w:val="hybridMultilevel"/>
    <w:tmpl w:val="4ADE9F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873D1"/>
    <w:multiLevelType w:val="hybridMultilevel"/>
    <w:tmpl w:val="AEB86076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86E4127"/>
    <w:multiLevelType w:val="hybridMultilevel"/>
    <w:tmpl w:val="861EB8CC"/>
    <w:lvl w:ilvl="0" w:tplc="CA801C3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8EC23E5"/>
    <w:multiLevelType w:val="hybridMultilevel"/>
    <w:tmpl w:val="F9E8F726"/>
    <w:lvl w:ilvl="0" w:tplc="6F96395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2BCE458B"/>
    <w:multiLevelType w:val="hybridMultilevel"/>
    <w:tmpl w:val="4C8E50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A4436"/>
    <w:multiLevelType w:val="hybridMultilevel"/>
    <w:tmpl w:val="25AC9306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2FCF5685"/>
    <w:multiLevelType w:val="hybridMultilevel"/>
    <w:tmpl w:val="F97009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05BD3"/>
    <w:multiLevelType w:val="hybridMultilevel"/>
    <w:tmpl w:val="DAF212B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40C20"/>
    <w:multiLevelType w:val="hybridMultilevel"/>
    <w:tmpl w:val="8E00341E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359430FE"/>
    <w:multiLevelType w:val="hybridMultilevel"/>
    <w:tmpl w:val="7C508AF4"/>
    <w:lvl w:ilvl="0" w:tplc="EFDECDB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3AC0299E"/>
    <w:multiLevelType w:val="hybridMultilevel"/>
    <w:tmpl w:val="7AAA2E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E3792"/>
    <w:multiLevelType w:val="hybridMultilevel"/>
    <w:tmpl w:val="44643C9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818E6"/>
    <w:multiLevelType w:val="hybridMultilevel"/>
    <w:tmpl w:val="A7867418"/>
    <w:lvl w:ilvl="0" w:tplc="5660F2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641A4"/>
    <w:multiLevelType w:val="hybridMultilevel"/>
    <w:tmpl w:val="DDC4316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E643D"/>
    <w:multiLevelType w:val="hybridMultilevel"/>
    <w:tmpl w:val="97204FF0"/>
    <w:lvl w:ilvl="0" w:tplc="85F4894C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58" w:hanging="360"/>
      </w:pPr>
    </w:lvl>
    <w:lvl w:ilvl="2" w:tplc="080A001B" w:tentative="1">
      <w:start w:val="1"/>
      <w:numFmt w:val="lowerRoman"/>
      <w:lvlText w:val="%3."/>
      <w:lvlJc w:val="right"/>
      <w:pPr>
        <w:ind w:left="2378" w:hanging="180"/>
      </w:pPr>
    </w:lvl>
    <w:lvl w:ilvl="3" w:tplc="080A000F" w:tentative="1">
      <w:start w:val="1"/>
      <w:numFmt w:val="decimal"/>
      <w:lvlText w:val="%4."/>
      <w:lvlJc w:val="left"/>
      <w:pPr>
        <w:ind w:left="3098" w:hanging="360"/>
      </w:pPr>
    </w:lvl>
    <w:lvl w:ilvl="4" w:tplc="080A0019" w:tentative="1">
      <w:start w:val="1"/>
      <w:numFmt w:val="lowerLetter"/>
      <w:lvlText w:val="%5."/>
      <w:lvlJc w:val="left"/>
      <w:pPr>
        <w:ind w:left="3818" w:hanging="360"/>
      </w:pPr>
    </w:lvl>
    <w:lvl w:ilvl="5" w:tplc="080A001B" w:tentative="1">
      <w:start w:val="1"/>
      <w:numFmt w:val="lowerRoman"/>
      <w:lvlText w:val="%6."/>
      <w:lvlJc w:val="right"/>
      <w:pPr>
        <w:ind w:left="4538" w:hanging="180"/>
      </w:pPr>
    </w:lvl>
    <w:lvl w:ilvl="6" w:tplc="080A000F" w:tentative="1">
      <w:start w:val="1"/>
      <w:numFmt w:val="decimal"/>
      <w:lvlText w:val="%7."/>
      <w:lvlJc w:val="left"/>
      <w:pPr>
        <w:ind w:left="5258" w:hanging="360"/>
      </w:pPr>
    </w:lvl>
    <w:lvl w:ilvl="7" w:tplc="080A0019" w:tentative="1">
      <w:start w:val="1"/>
      <w:numFmt w:val="lowerLetter"/>
      <w:lvlText w:val="%8."/>
      <w:lvlJc w:val="left"/>
      <w:pPr>
        <w:ind w:left="5978" w:hanging="360"/>
      </w:pPr>
    </w:lvl>
    <w:lvl w:ilvl="8" w:tplc="080A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8" w15:restartNumberingAfterBreak="0">
    <w:nsid w:val="585F0AFD"/>
    <w:multiLevelType w:val="hybridMultilevel"/>
    <w:tmpl w:val="5CA4595A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5C725B4A"/>
    <w:multiLevelType w:val="hybridMultilevel"/>
    <w:tmpl w:val="D0D8903C"/>
    <w:lvl w:ilvl="0" w:tplc="F55EC96E">
      <w:start w:val="1"/>
      <w:numFmt w:val="upperRoman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AD7D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EA0D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E6D5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261F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0606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A5ED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9E70A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A776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9A3EF2"/>
    <w:multiLevelType w:val="hybridMultilevel"/>
    <w:tmpl w:val="34120758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428184A"/>
    <w:multiLevelType w:val="hybridMultilevel"/>
    <w:tmpl w:val="0FA463FA"/>
    <w:lvl w:ilvl="0" w:tplc="B30C6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82875"/>
    <w:multiLevelType w:val="hybridMultilevel"/>
    <w:tmpl w:val="FB9E8782"/>
    <w:lvl w:ilvl="0" w:tplc="D6E806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C4A11"/>
    <w:multiLevelType w:val="hybridMultilevel"/>
    <w:tmpl w:val="7D64C262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609083A"/>
    <w:multiLevelType w:val="hybridMultilevel"/>
    <w:tmpl w:val="90E6644A"/>
    <w:lvl w:ilvl="0" w:tplc="080A0013">
      <w:start w:val="1"/>
      <w:numFmt w:val="upperRoman"/>
      <w:lvlText w:val="%1."/>
      <w:lvlJc w:val="right"/>
      <w:pPr>
        <w:ind w:left="578" w:hanging="360"/>
      </w:p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B134861"/>
    <w:multiLevelType w:val="hybridMultilevel"/>
    <w:tmpl w:val="44EECEF6"/>
    <w:lvl w:ilvl="0" w:tplc="800A660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0"/>
  </w:num>
  <w:num w:numId="5">
    <w:abstractNumId w:val="7"/>
  </w:num>
  <w:num w:numId="6">
    <w:abstractNumId w:val="31"/>
  </w:num>
  <w:num w:numId="7">
    <w:abstractNumId w:val="32"/>
  </w:num>
  <w:num w:numId="8">
    <w:abstractNumId w:val="26"/>
  </w:num>
  <w:num w:numId="9">
    <w:abstractNumId w:val="3"/>
  </w:num>
  <w:num w:numId="10">
    <w:abstractNumId w:val="20"/>
  </w:num>
  <w:num w:numId="11">
    <w:abstractNumId w:val="19"/>
  </w:num>
  <w:num w:numId="12">
    <w:abstractNumId w:val="9"/>
  </w:num>
  <w:num w:numId="13">
    <w:abstractNumId w:val="30"/>
  </w:num>
  <w:num w:numId="14">
    <w:abstractNumId w:val="0"/>
  </w:num>
  <w:num w:numId="15">
    <w:abstractNumId w:val="34"/>
  </w:num>
  <w:num w:numId="16">
    <w:abstractNumId w:val="4"/>
  </w:num>
  <w:num w:numId="17">
    <w:abstractNumId w:val="8"/>
  </w:num>
  <w:num w:numId="18">
    <w:abstractNumId w:val="33"/>
  </w:num>
  <w:num w:numId="19">
    <w:abstractNumId w:val="17"/>
  </w:num>
  <w:num w:numId="20">
    <w:abstractNumId w:val="11"/>
  </w:num>
  <w:num w:numId="21">
    <w:abstractNumId w:val="18"/>
  </w:num>
  <w:num w:numId="22">
    <w:abstractNumId w:val="28"/>
  </w:num>
  <w:num w:numId="23">
    <w:abstractNumId w:val="14"/>
  </w:num>
  <w:num w:numId="24">
    <w:abstractNumId w:val="21"/>
  </w:num>
  <w:num w:numId="25">
    <w:abstractNumId w:val="13"/>
  </w:num>
  <w:num w:numId="26">
    <w:abstractNumId w:val="27"/>
  </w:num>
  <w:num w:numId="27">
    <w:abstractNumId w:val="22"/>
  </w:num>
  <w:num w:numId="28">
    <w:abstractNumId w:val="16"/>
  </w:num>
  <w:num w:numId="29">
    <w:abstractNumId w:val="15"/>
  </w:num>
  <w:num w:numId="30">
    <w:abstractNumId w:val="1"/>
  </w:num>
  <w:num w:numId="31">
    <w:abstractNumId w:val="29"/>
  </w:num>
  <w:num w:numId="32">
    <w:abstractNumId w:val="2"/>
  </w:num>
  <w:num w:numId="33">
    <w:abstractNumId w:val="35"/>
  </w:num>
  <w:num w:numId="34">
    <w:abstractNumId w:val="5"/>
  </w:num>
  <w:num w:numId="35">
    <w:abstractNumId w:val="2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E4"/>
    <w:rsid w:val="0008385C"/>
    <w:rsid w:val="00116505"/>
    <w:rsid w:val="001F2509"/>
    <w:rsid w:val="003B283F"/>
    <w:rsid w:val="003B4165"/>
    <w:rsid w:val="004778FE"/>
    <w:rsid w:val="007725F5"/>
    <w:rsid w:val="00897AAC"/>
    <w:rsid w:val="00951CCE"/>
    <w:rsid w:val="0095646C"/>
    <w:rsid w:val="00974C88"/>
    <w:rsid w:val="00985FDA"/>
    <w:rsid w:val="00B05947"/>
    <w:rsid w:val="00C04814"/>
    <w:rsid w:val="00F14CE4"/>
    <w:rsid w:val="00F1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1372"/>
  <w15:chartTrackingRefBased/>
  <w15:docId w15:val="{EB3FBA99-A461-0640-A71B-5A60563B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CE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CE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CE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CE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CE4"/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CE4"/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CE4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CE4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CE4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CE4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F14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C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C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F1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CE4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Prrafodelista">
    <w:name w:val="List Paragraph"/>
    <w:basedOn w:val="Normal"/>
    <w:uiPriority w:val="34"/>
    <w:qFormat/>
    <w:rsid w:val="00F14C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4C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CE4"/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F14CE4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F14CE4"/>
    <w:rPr>
      <w:kern w:val="0"/>
      <w:sz w:val="22"/>
      <w:szCs w:val="22"/>
      <w14:ligatures w14:val="none"/>
    </w:rPr>
  </w:style>
  <w:style w:type="paragraph" w:styleId="Textoindependiente">
    <w:name w:val="Body Text"/>
    <w:basedOn w:val="Normal"/>
    <w:link w:val="TextoindependienteCar"/>
    <w:unhideWhenUsed/>
    <w:qFormat/>
    <w:rsid w:val="00F14CE4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4CE4"/>
    <w:rPr>
      <w:rFonts w:ascii="Arial" w:eastAsia="Times New Roman" w:hAnsi="Arial" w:cs="Arial"/>
      <w:kern w:val="0"/>
      <w:sz w:val="28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F14CE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14CE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4CE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F14CE4"/>
    <w:rPr>
      <w:kern w:val="0"/>
      <w:sz w:val="22"/>
      <w:szCs w:val="22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F14CE4"/>
  </w:style>
  <w:style w:type="character" w:styleId="Refdecomentario">
    <w:name w:val="annotation reference"/>
    <w:basedOn w:val="Fuentedeprrafopredeter"/>
    <w:uiPriority w:val="99"/>
    <w:semiHidden/>
    <w:unhideWhenUsed/>
    <w:rsid w:val="00F14C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C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CE4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CE4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14CE4"/>
    <w:rPr>
      <w:rFonts w:ascii="Times New Roman" w:eastAsia="SimSun" w:hAnsi="Times New Roman" w:cs="Times New Roman"/>
      <w:kern w:val="0"/>
      <w:sz w:val="20"/>
      <w:szCs w:val="20"/>
      <w:lang w:eastAsia="es-MX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4C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14CE4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14CE4"/>
  </w:style>
  <w:style w:type="paragraph" w:styleId="Piedepgina">
    <w:name w:val="footer"/>
    <w:basedOn w:val="Normal"/>
    <w:link w:val="PiedepginaCar"/>
    <w:uiPriority w:val="99"/>
    <w:unhideWhenUsed/>
    <w:rsid w:val="00F14CE4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4CE4"/>
  </w:style>
  <w:style w:type="paragraph" w:styleId="Revisin">
    <w:name w:val="Revision"/>
    <w:hidden/>
    <w:uiPriority w:val="99"/>
    <w:semiHidden/>
    <w:rsid w:val="00F14C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2855</Words>
  <Characters>15705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Asuntos Juridicos</cp:lastModifiedBy>
  <cp:revision>2</cp:revision>
  <dcterms:created xsi:type="dcterms:W3CDTF">2025-10-03T17:56:00Z</dcterms:created>
  <dcterms:modified xsi:type="dcterms:W3CDTF">2025-10-03T17:56:00Z</dcterms:modified>
</cp:coreProperties>
</file>